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138E" w:rsidRPr="0059491F" w:rsidRDefault="0097138E" w:rsidP="0097138E">
      <w:pPr>
        <w:rPr>
          <w:b/>
          <w:szCs w:val="24"/>
        </w:rPr>
      </w:pPr>
      <w:r>
        <w:rPr>
          <w:b/>
          <w:szCs w:val="24"/>
        </w:rPr>
        <w:t xml:space="preserve">Q1. </w:t>
      </w:r>
      <w:r w:rsidRPr="0059491F">
        <w:rPr>
          <w:b/>
          <w:szCs w:val="24"/>
        </w:rPr>
        <w:t xml:space="preserve">Do you have any records of any private water supplies within 500m of </w:t>
      </w:r>
      <w:proofErr w:type="spellStart"/>
      <w:r w:rsidRPr="0059491F">
        <w:rPr>
          <w:b/>
          <w:szCs w:val="24"/>
        </w:rPr>
        <w:t>Pontrilas</w:t>
      </w:r>
      <w:proofErr w:type="spellEnd"/>
      <w:r w:rsidRPr="0059491F">
        <w:rPr>
          <w:b/>
          <w:szCs w:val="24"/>
        </w:rPr>
        <w:t xml:space="preserve"> Saw Mill Please?</w:t>
      </w:r>
    </w:p>
    <w:p w:rsidR="0097138E" w:rsidRDefault="0097138E" w:rsidP="0097138E">
      <w:pPr>
        <w:jc w:val="both"/>
        <w:rPr>
          <w:rFonts w:ascii="Calibri" w:hAnsi="Calibri"/>
        </w:rPr>
      </w:pPr>
    </w:p>
    <w:p w:rsidR="0097138E" w:rsidRPr="00110641" w:rsidRDefault="0097138E" w:rsidP="0097138E">
      <w:pPr>
        <w:pStyle w:val="ListParagraph"/>
        <w:numPr>
          <w:ilvl w:val="0"/>
          <w:numId w:val="14"/>
        </w:numPr>
        <w:jc w:val="both"/>
        <w:rPr>
          <w:szCs w:val="24"/>
        </w:rPr>
      </w:pPr>
      <w:r w:rsidRPr="00110641">
        <w:rPr>
          <w:szCs w:val="24"/>
        </w:rPr>
        <w:t>It is the service areas understanding that the following private groundwater abstractions (from this council’s register) are within 1km of a central point with the subject site –</w:t>
      </w:r>
    </w:p>
    <w:p w:rsidR="0097138E" w:rsidRPr="00110641" w:rsidRDefault="0097138E" w:rsidP="0097138E">
      <w:pPr>
        <w:ind w:right="-624"/>
        <w:jc w:val="both"/>
        <w:rPr>
          <w:szCs w:val="24"/>
        </w:rPr>
      </w:pPr>
    </w:p>
    <w:tbl>
      <w:tblPr>
        <w:tblW w:w="8522"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3"/>
        <w:gridCol w:w="1151"/>
        <w:gridCol w:w="1257"/>
        <w:gridCol w:w="2031"/>
      </w:tblGrid>
      <w:tr w:rsidR="0097138E" w:rsidRPr="00110641" w:rsidTr="006D0B99">
        <w:trPr>
          <w:trHeight w:val="290"/>
        </w:trPr>
        <w:tc>
          <w:tcPr>
            <w:tcW w:w="4083" w:type="dxa"/>
            <w:noWrap/>
            <w:hideMark/>
          </w:tcPr>
          <w:p w:rsidR="0097138E" w:rsidRPr="00110641" w:rsidRDefault="0097138E" w:rsidP="006D0B99">
            <w:pPr>
              <w:rPr>
                <w:color w:val="000000"/>
                <w:szCs w:val="24"/>
              </w:rPr>
            </w:pPr>
            <w:r w:rsidRPr="00110641">
              <w:rPr>
                <w:color w:val="000000"/>
                <w:szCs w:val="24"/>
              </w:rPr>
              <w:t>Premises Usage Description</w:t>
            </w:r>
          </w:p>
        </w:tc>
        <w:tc>
          <w:tcPr>
            <w:tcW w:w="1151" w:type="dxa"/>
            <w:noWrap/>
            <w:hideMark/>
          </w:tcPr>
          <w:p w:rsidR="0097138E" w:rsidRPr="00110641" w:rsidRDefault="0097138E" w:rsidP="006D0B99">
            <w:pPr>
              <w:jc w:val="center"/>
              <w:rPr>
                <w:color w:val="000000"/>
                <w:szCs w:val="24"/>
              </w:rPr>
            </w:pPr>
            <w:r w:rsidRPr="00110641">
              <w:rPr>
                <w:color w:val="000000"/>
                <w:szCs w:val="24"/>
              </w:rPr>
              <w:t>Easting</w:t>
            </w:r>
          </w:p>
        </w:tc>
        <w:tc>
          <w:tcPr>
            <w:tcW w:w="1257" w:type="dxa"/>
            <w:noWrap/>
            <w:hideMark/>
          </w:tcPr>
          <w:p w:rsidR="0097138E" w:rsidRPr="00110641" w:rsidRDefault="0097138E" w:rsidP="006D0B99">
            <w:pPr>
              <w:jc w:val="center"/>
              <w:rPr>
                <w:color w:val="000000"/>
                <w:szCs w:val="24"/>
              </w:rPr>
            </w:pPr>
            <w:r w:rsidRPr="00110641">
              <w:rPr>
                <w:color w:val="000000"/>
                <w:szCs w:val="24"/>
              </w:rPr>
              <w:t>Northing</w:t>
            </w:r>
          </w:p>
        </w:tc>
        <w:tc>
          <w:tcPr>
            <w:tcW w:w="2031" w:type="dxa"/>
            <w:noWrap/>
            <w:hideMark/>
          </w:tcPr>
          <w:p w:rsidR="0097138E" w:rsidRPr="00110641" w:rsidRDefault="0097138E" w:rsidP="006D0B99">
            <w:pPr>
              <w:rPr>
                <w:color w:val="000000"/>
                <w:szCs w:val="24"/>
              </w:rPr>
            </w:pPr>
            <w:r w:rsidRPr="00110641">
              <w:rPr>
                <w:color w:val="000000"/>
                <w:szCs w:val="24"/>
              </w:rPr>
              <w:t>Type Of Source</w:t>
            </w:r>
          </w:p>
        </w:tc>
      </w:tr>
      <w:tr w:rsidR="0097138E" w:rsidRPr="00110641" w:rsidTr="006D0B99">
        <w:trPr>
          <w:trHeight w:val="290"/>
        </w:trPr>
        <w:tc>
          <w:tcPr>
            <w:tcW w:w="4083" w:type="dxa"/>
            <w:noWrap/>
            <w:hideMark/>
          </w:tcPr>
          <w:p w:rsidR="0097138E" w:rsidRPr="00110641" w:rsidRDefault="0097138E" w:rsidP="006D0B99">
            <w:pPr>
              <w:rPr>
                <w:color w:val="000000"/>
                <w:szCs w:val="24"/>
              </w:rPr>
            </w:pPr>
            <w:r w:rsidRPr="00110641">
              <w:rPr>
                <w:color w:val="000000"/>
                <w:szCs w:val="24"/>
              </w:rPr>
              <w:t>SDDW SID - Single Domestic Water Supply</w:t>
            </w:r>
          </w:p>
        </w:tc>
        <w:tc>
          <w:tcPr>
            <w:tcW w:w="1151" w:type="dxa"/>
            <w:noWrap/>
            <w:hideMark/>
          </w:tcPr>
          <w:p w:rsidR="0097138E" w:rsidRPr="00110641" w:rsidRDefault="0097138E" w:rsidP="006D0B99">
            <w:pPr>
              <w:jc w:val="center"/>
              <w:rPr>
                <w:color w:val="000000"/>
                <w:szCs w:val="24"/>
              </w:rPr>
            </w:pPr>
            <w:r w:rsidRPr="00110641">
              <w:rPr>
                <w:color w:val="000000"/>
                <w:szCs w:val="24"/>
              </w:rPr>
              <w:t>340025</w:t>
            </w:r>
          </w:p>
        </w:tc>
        <w:tc>
          <w:tcPr>
            <w:tcW w:w="1257" w:type="dxa"/>
            <w:noWrap/>
            <w:hideMark/>
          </w:tcPr>
          <w:p w:rsidR="0097138E" w:rsidRPr="00110641" w:rsidRDefault="0097138E" w:rsidP="006D0B99">
            <w:pPr>
              <w:jc w:val="center"/>
              <w:rPr>
                <w:color w:val="000000"/>
                <w:szCs w:val="24"/>
              </w:rPr>
            </w:pPr>
            <w:r w:rsidRPr="00110641">
              <w:rPr>
                <w:color w:val="000000"/>
                <w:szCs w:val="24"/>
              </w:rPr>
              <w:t>229109</w:t>
            </w:r>
          </w:p>
        </w:tc>
        <w:tc>
          <w:tcPr>
            <w:tcW w:w="2031" w:type="dxa"/>
            <w:noWrap/>
            <w:hideMark/>
          </w:tcPr>
          <w:p w:rsidR="0097138E" w:rsidRPr="00110641" w:rsidRDefault="0097138E" w:rsidP="006D0B99">
            <w:pPr>
              <w:rPr>
                <w:color w:val="000000"/>
                <w:szCs w:val="24"/>
              </w:rPr>
            </w:pPr>
            <w:r w:rsidRPr="00110641">
              <w:rPr>
                <w:color w:val="000000"/>
                <w:szCs w:val="24"/>
              </w:rPr>
              <w:t>Borehole</w:t>
            </w:r>
          </w:p>
        </w:tc>
      </w:tr>
      <w:tr w:rsidR="0097138E" w:rsidRPr="00110641" w:rsidTr="006D0B99">
        <w:trPr>
          <w:trHeight w:val="290"/>
        </w:trPr>
        <w:tc>
          <w:tcPr>
            <w:tcW w:w="4083" w:type="dxa"/>
            <w:noWrap/>
            <w:hideMark/>
          </w:tcPr>
          <w:p w:rsidR="0097138E" w:rsidRPr="00110641" w:rsidRDefault="0097138E" w:rsidP="006D0B99">
            <w:pPr>
              <w:rPr>
                <w:color w:val="000000"/>
                <w:szCs w:val="24"/>
              </w:rPr>
            </w:pPr>
            <w:r w:rsidRPr="00110641">
              <w:rPr>
                <w:color w:val="000000"/>
                <w:szCs w:val="24"/>
              </w:rPr>
              <w:t>SDDW SID - Single Domestic Water Supply</w:t>
            </w:r>
          </w:p>
        </w:tc>
        <w:tc>
          <w:tcPr>
            <w:tcW w:w="1151" w:type="dxa"/>
            <w:noWrap/>
            <w:hideMark/>
          </w:tcPr>
          <w:p w:rsidR="0097138E" w:rsidRPr="00110641" w:rsidRDefault="0097138E" w:rsidP="006D0B99">
            <w:pPr>
              <w:jc w:val="center"/>
              <w:rPr>
                <w:color w:val="000000"/>
                <w:szCs w:val="24"/>
              </w:rPr>
            </w:pPr>
            <w:r w:rsidRPr="00110641">
              <w:rPr>
                <w:color w:val="000000"/>
                <w:szCs w:val="24"/>
              </w:rPr>
              <w:t>339776</w:t>
            </w:r>
          </w:p>
        </w:tc>
        <w:tc>
          <w:tcPr>
            <w:tcW w:w="1257" w:type="dxa"/>
            <w:noWrap/>
            <w:hideMark/>
          </w:tcPr>
          <w:p w:rsidR="0097138E" w:rsidRPr="00110641" w:rsidRDefault="0097138E" w:rsidP="006D0B99">
            <w:pPr>
              <w:jc w:val="center"/>
              <w:rPr>
                <w:color w:val="000000"/>
                <w:szCs w:val="24"/>
              </w:rPr>
            </w:pPr>
            <w:r w:rsidRPr="00110641">
              <w:rPr>
                <w:color w:val="000000"/>
                <w:szCs w:val="24"/>
              </w:rPr>
              <w:t>228486</w:t>
            </w:r>
          </w:p>
        </w:tc>
        <w:tc>
          <w:tcPr>
            <w:tcW w:w="2031" w:type="dxa"/>
            <w:noWrap/>
            <w:hideMark/>
          </w:tcPr>
          <w:p w:rsidR="0097138E" w:rsidRPr="00110641" w:rsidRDefault="0097138E" w:rsidP="006D0B99">
            <w:pPr>
              <w:rPr>
                <w:color w:val="000000"/>
                <w:szCs w:val="24"/>
              </w:rPr>
            </w:pPr>
            <w:r w:rsidRPr="00110641">
              <w:rPr>
                <w:color w:val="000000"/>
                <w:szCs w:val="24"/>
              </w:rPr>
              <w:t>Borehole</w:t>
            </w:r>
          </w:p>
        </w:tc>
      </w:tr>
      <w:tr w:rsidR="0097138E" w:rsidRPr="00110641" w:rsidTr="006D0B99">
        <w:trPr>
          <w:trHeight w:val="290"/>
        </w:trPr>
        <w:tc>
          <w:tcPr>
            <w:tcW w:w="4083" w:type="dxa"/>
            <w:noWrap/>
            <w:hideMark/>
          </w:tcPr>
          <w:p w:rsidR="0097138E" w:rsidRPr="00110641" w:rsidRDefault="0097138E" w:rsidP="006D0B99">
            <w:pPr>
              <w:rPr>
                <w:color w:val="000000"/>
                <w:szCs w:val="24"/>
              </w:rPr>
            </w:pPr>
            <w:r w:rsidRPr="00110641">
              <w:rPr>
                <w:color w:val="000000"/>
                <w:szCs w:val="24"/>
              </w:rPr>
              <w:t>SDDW SID - Single Domestic Water Supply</w:t>
            </w:r>
          </w:p>
        </w:tc>
        <w:tc>
          <w:tcPr>
            <w:tcW w:w="1151" w:type="dxa"/>
            <w:noWrap/>
            <w:hideMark/>
          </w:tcPr>
          <w:p w:rsidR="0097138E" w:rsidRPr="00110641" w:rsidRDefault="0097138E" w:rsidP="006D0B99">
            <w:pPr>
              <w:jc w:val="center"/>
              <w:rPr>
                <w:color w:val="000000"/>
                <w:szCs w:val="24"/>
              </w:rPr>
            </w:pPr>
            <w:r w:rsidRPr="00110641">
              <w:rPr>
                <w:color w:val="000000"/>
                <w:szCs w:val="24"/>
              </w:rPr>
              <w:t>339887</w:t>
            </w:r>
          </w:p>
        </w:tc>
        <w:tc>
          <w:tcPr>
            <w:tcW w:w="1257" w:type="dxa"/>
            <w:noWrap/>
            <w:hideMark/>
          </w:tcPr>
          <w:p w:rsidR="0097138E" w:rsidRPr="00110641" w:rsidRDefault="0097138E" w:rsidP="006D0B99">
            <w:pPr>
              <w:jc w:val="center"/>
              <w:rPr>
                <w:color w:val="000000"/>
                <w:szCs w:val="24"/>
              </w:rPr>
            </w:pPr>
            <w:r w:rsidRPr="00110641">
              <w:rPr>
                <w:color w:val="000000"/>
                <w:szCs w:val="24"/>
              </w:rPr>
              <w:t>228674</w:t>
            </w:r>
          </w:p>
        </w:tc>
        <w:tc>
          <w:tcPr>
            <w:tcW w:w="2031" w:type="dxa"/>
            <w:noWrap/>
            <w:hideMark/>
          </w:tcPr>
          <w:p w:rsidR="0097138E" w:rsidRPr="00110641" w:rsidRDefault="0097138E" w:rsidP="006D0B99">
            <w:pPr>
              <w:rPr>
                <w:color w:val="000000"/>
                <w:szCs w:val="24"/>
              </w:rPr>
            </w:pPr>
            <w:r w:rsidRPr="00110641">
              <w:rPr>
                <w:color w:val="000000"/>
                <w:szCs w:val="24"/>
              </w:rPr>
              <w:t>Borehole</w:t>
            </w:r>
          </w:p>
        </w:tc>
      </w:tr>
      <w:tr w:rsidR="0097138E" w:rsidRPr="00110641" w:rsidTr="006D0B99">
        <w:trPr>
          <w:trHeight w:val="290"/>
        </w:trPr>
        <w:tc>
          <w:tcPr>
            <w:tcW w:w="4083" w:type="dxa"/>
            <w:noWrap/>
            <w:hideMark/>
          </w:tcPr>
          <w:p w:rsidR="0097138E" w:rsidRPr="00110641" w:rsidRDefault="0097138E" w:rsidP="006D0B99">
            <w:pPr>
              <w:rPr>
                <w:color w:val="000000"/>
                <w:szCs w:val="24"/>
              </w:rPr>
            </w:pPr>
            <w:r w:rsidRPr="00110641">
              <w:rPr>
                <w:color w:val="000000"/>
                <w:szCs w:val="24"/>
              </w:rPr>
              <w:t>SDDW SID - Single Domestic Water Supply</w:t>
            </w:r>
          </w:p>
        </w:tc>
        <w:tc>
          <w:tcPr>
            <w:tcW w:w="1151" w:type="dxa"/>
            <w:noWrap/>
            <w:hideMark/>
          </w:tcPr>
          <w:p w:rsidR="0097138E" w:rsidRPr="00110641" w:rsidRDefault="0097138E" w:rsidP="006D0B99">
            <w:pPr>
              <w:jc w:val="center"/>
              <w:rPr>
                <w:color w:val="000000"/>
                <w:szCs w:val="24"/>
              </w:rPr>
            </w:pPr>
            <w:r w:rsidRPr="00110641">
              <w:rPr>
                <w:color w:val="000000"/>
                <w:szCs w:val="24"/>
              </w:rPr>
              <w:t>339941</w:t>
            </w:r>
          </w:p>
        </w:tc>
        <w:tc>
          <w:tcPr>
            <w:tcW w:w="1257" w:type="dxa"/>
            <w:noWrap/>
            <w:hideMark/>
          </w:tcPr>
          <w:p w:rsidR="0097138E" w:rsidRPr="00110641" w:rsidRDefault="0097138E" w:rsidP="006D0B99">
            <w:pPr>
              <w:jc w:val="center"/>
              <w:rPr>
                <w:color w:val="000000"/>
                <w:szCs w:val="24"/>
              </w:rPr>
            </w:pPr>
            <w:r w:rsidRPr="00110641">
              <w:rPr>
                <w:color w:val="000000"/>
                <w:szCs w:val="24"/>
              </w:rPr>
              <w:t>228691</w:t>
            </w:r>
          </w:p>
        </w:tc>
        <w:tc>
          <w:tcPr>
            <w:tcW w:w="2031" w:type="dxa"/>
            <w:noWrap/>
            <w:hideMark/>
          </w:tcPr>
          <w:p w:rsidR="0097138E" w:rsidRPr="00110641" w:rsidRDefault="0097138E" w:rsidP="006D0B99">
            <w:pPr>
              <w:rPr>
                <w:color w:val="000000"/>
                <w:szCs w:val="24"/>
              </w:rPr>
            </w:pPr>
            <w:r w:rsidRPr="00110641">
              <w:rPr>
                <w:color w:val="000000"/>
                <w:szCs w:val="24"/>
              </w:rPr>
              <w:t>Borehole</w:t>
            </w:r>
          </w:p>
        </w:tc>
      </w:tr>
    </w:tbl>
    <w:p w:rsidR="0097138E" w:rsidRPr="00110641" w:rsidRDefault="0097138E" w:rsidP="0097138E">
      <w:pPr>
        <w:jc w:val="both"/>
        <w:rPr>
          <w:szCs w:val="24"/>
        </w:rPr>
      </w:pPr>
    </w:p>
    <w:p w:rsidR="0097138E" w:rsidRPr="00110641" w:rsidRDefault="0097138E" w:rsidP="0097138E">
      <w:pPr>
        <w:ind w:left="1089"/>
        <w:jc w:val="both"/>
        <w:rPr>
          <w:szCs w:val="24"/>
        </w:rPr>
      </w:pPr>
      <w:r w:rsidRPr="00110641">
        <w:rPr>
          <w:szCs w:val="24"/>
        </w:rPr>
        <w:t>Please note that the National Grid Reference may be the location of the property which is not necessarily in many cases the same as the water source which may be located at some distance.</w:t>
      </w:r>
    </w:p>
    <w:p w:rsidR="0097138E" w:rsidRPr="00110641" w:rsidRDefault="0097138E" w:rsidP="0097138E">
      <w:pPr>
        <w:ind w:left="1089"/>
        <w:jc w:val="both"/>
        <w:rPr>
          <w:szCs w:val="24"/>
        </w:rPr>
      </w:pPr>
    </w:p>
    <w:p w:rsidR="0097138E" w:rsidRPr="00110641" w:rsidRDefault="0097138E" w:rsidP="0097138E">
      <w:pPr>
        <w:ind w:left="1089"/>
        <w:jc w:val="both"/>
        <w:rPr>
          <w:szCs w:val="24"/>
        </w:rPr>
      </w:pPr>
      <w:r w:rsidRPr="00110641">
        <w:rPr>
          <w:szCs w:val="24"/>
        </w:rPr>
        <w:t>This information is based on that currently readily available to the County of Herefordshire District Council. It is given on the strict understanding that neither the Council, nor any of its Officers, warrant the accuracy of this information, or accept any liability whatsoever for any error omission therein, or any loss or damage arising from the interpretation or use of the information supplied. The Enquirer should rely on the results of their own investigations.</w:t>
      </w:r>
    </w:p>
    <w:p w:rsidR="00A60430" w:rsidRPr="001154CC" w:rsidRDefault="00A60430" w:rsidP="001154CC">
      <w:bookmarkStart w:id="0" w:name="_GoBack"/>
      <w:bookmarkEnd w:id="0"/>
    </w:p>
    <w:sectPr w:rsidR="00A60430" w:rsidRPr="001154CC" w:rsidSect="00E5563D">
      <w:headerReference w:type="first" r:id="rId12"/>
      <w:footerReference w:type="first" r:id="rId13"/>
      <w:pgSz w:w="11906" w:h="16838"/>
      <w:pgMar w:top="2087" w:right="1191" w:bottom="1185" w:left="1191" w:header="709"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138E" w:rsidRDefault="0097138E" w:rsidP="00B416CE">
      <w:pPr>
        <w:pStyle w:val="Footer"/>
      </w:pPr>
      <w:r>
        <w:separator/>
      </w:r>
    </w:p>
  </w:endnote>
  <w:endnote w:type="continuationSeparator" w:id="0">
    <w:p w:rsidR="0097138E" w:rsidRDefault="0097138E" w:rsidP="00B416CE">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ourier">
    <w:panose1 w:val="02070409020205020404"/>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029" w:rsidRPr="005879E3" w:rsidRDefault="00920029" w:rsidP="00C20E7E">
    <w:pPr>
      <w:pStyle w:val="Footer"/>
      <w:tabs>
        <w:tab w:val="clear" w:pos="4153"/>
        <w:tab w:val="clear" w:pos="8306"/>
        <w:tab w:val="center" w:pos="4828"/>
        <w:tab w:val="right" w:pos="9524"/>
      </w:tabs>
      <w:spacing w:before="120"/>
      <w:rPr>
        <w:rFonts w:cs="Times New Roman"/>
        <w:sz w:val="18"/>
      </w:rPr>
    </w:pPr>
    <w:r w:rsidRPr="005879E3">
      <w:rPr>
        <w:rFonts w:cs="Times New Roman"/>
        <w:sz w:val="18"/>
      </w:rPr>
      <w:tab/>
      <w:t xml:space="preserve">Page </w:t>
    </w:r>
    <w:r w:rsidRPr="005879E3">
      <w:rPr>
        <w:rFonts w:cs="Times New Roman"/>
        <w:sz w:val="18"/>
      </w:rPr>
      <w:fldChar w:fldCharType="begin"/>
    </w:r>
    <w:r w:rsidRPr="005879E3">
      <w:rPr>
        <w:rFonts w:cs="Times New Roman"/>
        <w:sz w:val="18"/>
      </w:rPr>
      <w:instrText xml:space="preserve"> PAGE </w:instrText>
    </w:r>
    <w:r w:rsidRPr="005879E3">
      <w:rPr>
        <w:rFonts w:cs="Times New Roman"/>
        <w:sz w:val="18"/>
      </w:rPr>
      <w:fldChar w:fldCharType="separate"/>
    </w:r>
    <w:r w:rsidR="0097138E">
      <w:rPr>
        <w:rFonts w:cs="Times New Roman"/>
        <w:noProof/>
        <w:sz w:val="18"/>
      </w:rPr>
      <w:t>1</w:t>
    </w:r>
    <w:r w:rsidRPr="005879E3">
      <w:rPr>
        <w:rFonts w:cs="Times New Roman"/>
        <w:sz w:val="18"/>
      </w:rPr>
      <w:fldChar w:fldCharType="end"/>
    </w:r>
    <w:r w:rsidRPr="005879E3">
      <w:rPr>
        <w:rFonts w:cs="Times New Roman"/>
        <w:sz w:val="18"/>
      </w:rPr>
      <w:tab/>
    </w:r>
    <w:r w:rsidRPr="005879E3">
      <w:rPr>
        <w:rFonts w:cs="Times New Roman"/>
        <w:sz w:val="18"/>
      </w:rPr>
      <w:fldChar w:fldCharType="begin"/>
    </w:r>
    <w:r w:rsidRPr="005879E3">
      <w:rPr>
        <w:rFonts w:cs="Times New Roman"/>
        <w:sz w:val="18"/>
      </w:rPr>
      <w:instrText xml:space="preserve"> DATE </w:instrText>
    </w:r>
    <w:r w:rsidRPr="005879E3">
      <w:rPr>
        <w:rFonts w:cs="Times New Roman"/>
        <w:sz w:val="18"/>
      </w:rPr>
      <w:fldChar w:fldCharType="separate"/>
    </w:r>
    <w:r w:rsidR="0097138E">
      <w:rPr>
        <w:rFonts w:cs="Times New Roman"/>
        <w:noProof/>
        <w:sz w:val="18"/>
      </w:rPr>
      <w:t>29/07/2022</w:t>
    </w:r>
    <w:r w:rsidRPr="005879E3">
      <w:rPr>
        <w:rFonts w:cs="Times New Roman"/>
        <w:sz w:val="18"/>
      </w:rPr>
      <w:fldChar w:fldCharType="end"/>
    </w:r>
  </w:p>
  <w:p w:rsidR="00920029" w:rsidRPr="00410AAF" w:rsidRDefault="00920029" w:rsidP="00410AAF">
    <w:pPr>
      <w:pStyle w:val="Footer"/>
      <w:tabs>
        <w:tab w:val="clear" w:pos="4153"/>
        <w:tab w:val="clear" w:pos="8306"/>
        <w:tab w:val="center" w:pos="5112"/>
        <w:tab w:val="right" w:pos="9524"/>
      </w:tabs>
      <w:jc w:val="right"/>
      <w:rPr>
        <w:sz w:val="16"/>
      </w:rPr>
    </w:pPr>
    <w:r>
      <w:rPr>
        <w:sz w:val="16"/>
      </w:rPr>
      <w:t>Version</w:t>
    </w:r>
    <w:r w:rsidRPr="00BA1200">
      <w:rPr>
        <w:sz w:val="16"/>
      </w:rPr>
      <w:t xml:space="preserve"> number </w:t>
    </w:r>
    <w:r w:rsidRPr="00BA1200">
      <w:rPr>
        <w:sz w:val="16"/>
      </w:rPr>
      <w:fldChar w:fldCharType="begin"/>
    </w:r>
    <w:r w:rsidRPr="00BA1200">
      <w:rPr>
        <w:sz w:val="16"/>
      </w:rPr>
      <w:instrText xml:space="preserve"> REVNUM  \* MERGEFORMAT </w:instrText>
    </w:r>
    <w:r w:rsidRPr="00BA1200">
      <w:rPr>
        <w:sz w:val="16"/>
      </w:rPr>
      <w:fldChar w:fldCharType="separate"/>
    </w:r>
    <w:r w:rsidR="00E657E7">
      <w:rPr>
        <w:noProof/>
        <w:sz w:val="16"/>
      </w:rPr>
      <w:t>1</w:t>
    </w:r>
    <w:r w:rsidRPr="00BA1200">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138E" w:rsidRDefault="0097138E" w:rsidP="00B416CE">
      <w:pPr>
        <w:pStyle w:val="Footer"/>
      </w:pPr>
      <w:r>
        <w:separator/>
      </w:r>
    </w:p>
  </w:footnote>
  <w:footnote w:type="continuationSeparator" w:id="0">
    <w:p w:rsidR="0097138E" w:rsidRDefault="0097138E" w:rsidP="00B416CE">
      <w:pPr>
        <w:pStyle w:val="Foote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660" w:rsidRPr="00CC2660" w:rsidRDefault="00CC2660" w:rsidP="00CC2660">
    <w:pPr>
      <w:pStyle w:val="Header"/>
    </w:pPr>
    <w:r>
      <w:rPr>
        <w:noProof/>
      </w:rPr>
      <w:drawing>
        <wp:inline distT="0" distB="0" distL="0" distR="0" wp14:anchorId="45CBBB9F" wp14:editId="326A0440">
          <wp:extent cx="2404800" cy="759600"/>
          <wp:effectExtent l="0" t="0" r="0" b="0"/>
          <wp:docPr id="1" name="Picture 1" descr="The logo for herefordshire council that incorporates an apple icon" title="Herefordshire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refordshire_logo_print_black.png"/>
                  <pic:cNvPicPr/>
                </pic:nvPicPr>
                <pic:blipFill>
                  <a:blip r:embed="rId1">
                    <a:extLst>
                      <a:ext uri="{28A0092B-C50C-407E-A947-70E740481C1C}">
                        <a14:useLocalDpi xmlns:a14="http://schemas.microsoft.com/office/drawing/2010/main" val="0"/>
                      </a:ext>
                    </a:extLst>
                  </a:blip>
                  <a:stretch>
                    <a:fillRect/>
                  </a:stretch>
                </pic:blipFill>
                <pic:spPr>
                  <a:xfrm>
                    <a:off x="0" y="0"/>
                    <a:ext cx="2404800" cy="759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1CAC49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7604D9B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67EFCA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156287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795A0CB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FB03BC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BB60FB4C"/>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F0B6A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D1F4F82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97AA3C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B2C080C"/>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22BA7B77"/>
    <w:multiLevelType w:val="hybridMultilevel"/>
    <w:tmpl w:val="B212D33A"/>
    <w:lvl w:ilvl="0" w:tplc="EE48C5F8">
      <w:start w:val="1"/>
      <w:numFmt w:val="bullet"/>
      <w:pStyle w:val="BulletHC"/>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04198F"/>
    <w:multiLevelType w:val="hybridMultilevel"/>
    <w:tmpl w:val="8FB2077C"/>
    <w:lvl w:ilvl="0" w:tplc="1AD49764">
      <w:start w:val="1"/>
      <w:numFmt w:val="bullet"/>
      <w:pStyle w:val="List2"/>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3" w15:restartNumberingAfterBreak="0">
    <w:nsid w:val="42F27F6A"/>
    <w:multiLevelType w:val="hybridMultilevel"/>
    <w:tmpl w:val="6ACEEBC8"/>
    <w:lvl w:ilvl="0" w:tplc="166C8770">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num w:numId="1">
    <w:abstractNumId w:val="8"/>
  </w:num>
  <w:num w:numId="2">
    <w:abstractNumId w:val="7"/>
  </w:num>
  <w:num w:numId="3">
    <w:abstractNumId w:val="6"/>
  </w:num>
  <w:num w:numId="4">
    <w:abstractNumId w:val="5"/>
  </w:num>
  <w:num w:numId="5">
    <w:abstractNumId w:val="4"/>
  </w:num>
  <w:num w:numId="6">
    <w:abstractNumId w:val="3"/>
  </w:num>
  <w:num w:numId="7">
    <w:abstractNumId w:val="2"/>
  </w:num>
  <w:num w:numId="8">
    <w:abstractNumId w:val="0"/>
  </w:num>
  <w:num w:numId="9">
    <w:abstractNumId w:val="10"/>
  </w:num>
  <w:num w:numId="10">
    <w:abstractNumId w:val="9"/>
  </w:num>
  <w:num w:numId="11">
    <w:abstractNumId w:val="1"/>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rawingGridVerticalSpacing w:val="163"/>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38E"/>
    <w:rsid w:val="000103DE"/>
    <w:rsid w:val="000236F7"/>
    <w:rsid w:val="000314E6"/>
    <w:rsid w:val="00043F2B"/>
    <w:rsid w:val="00045A1C"/>
    <w:rsid w:val="0006316C"/>
    <w:rsid w:val="0006355A"/>
    <w:rsid w:val="00076FCB"/>
    <w:rsid w:val="000A0B31"/>
    <w:rsid w:val="000A4498"/>
    <w:rsid w:val="000B2506"/>
    <w:rsid w:val="000B7F63"/>
    <w:rsid w:val="000C5FE3"/>
    <w:rsid w:val="000D1A11"/>
    <w:rsid w:val="000D71D8"/>
    <w:rsid w:val="000F3903"/>
    <w:rsid w:val="001109BB"/>
    <w:rsid w:val="001113A3"/>
    <w:rsid w:val="001154CC"/>
    <w:rsid w:val="0014148F"/>
    <w:rsid w:val="001679DD"/>
    <w:rsid w:val="00180E1E"/>
    <w:rsid w:val="001A4625"/>
    <w:rsid w:val="001C55CD"/>
    <w:rsid w:val="001D15A9"/>
    <w:rsid w:val="001D2CD3"/>
    <w:rsid w:val="001D3FCC"/>
    <w:rsid w:val="001E49F9"/>
    <w:rsid w:val="001E7A22"/>
    <w:rsid w:val="001F5124"/>
    <w:rsid w:val="00210CE1"/>
    <w:rsid w:val="002130E8"/>
    <w:rsid w:val="0022356A"/>
    <w:rsid w:val="00233FCA"/>
    <w:rsid w:val="002369FD"/>
    <w:rsid w:val="00237846"/>
    <w:rsid w:val="002401C0"/>
    <w:rsid w:val="002605B6"/>
    <w:rsid w:val="00283FB7"/>
    <w:rsid w:val="002A0804"/>
    <w:rsid w:val="002C2232"/>
    <w:rsid w:val="002D3E4A"/>
    <w:rsid w:val="002D66EE"/>
    <w:rsid w:val="002F13DA"/>
    <w:rsid w:val="0031360A"/>
    <w:rsid w:val="00317775"/>
    <w:rsid w:val="00317AEB"/>
    <w:rsid w:val="00350804"/>
    <w:rsid w:val="003576D3"/>
    <w:rsid w:val="0036705D"/>
    <w:rsid w:val="003840B2"/>
    <w:rsid w:val="003A2E02"/>
    <w:rsid w:val="003A5BCA"/>
    <w:rsid w:val="003C0D36"/>
    <w:rsid w:val="003C6A08"/>
    <w:rsid w:val="00410067"/>
    <w:rsid w:val="00410AAF"/>
    <w:rsid w:val="00413C0A"/>
    <w:rsid w:val="0042460C"/>
    <w:rsid w:val="00430F63"/>
    <w:rsid w:val="00441ED3"/>
    <w:rsid w:val="0044319A"/>
    <w:rsid w:val="00456173"/>
    <w:rsid w:val="004810A5"/>
    <w:rsid w:val="004923AC"/>
    <w:rsid w:val="004E667E"/>
    <w:rsid w:val="004E6C15"/>
    <w:rsid w:val="004F390E"/>
    <w:rsid w:val="00501798"/>
    <w:rsid w:val="00507BF7"/>
    <w:rsid w:val="00510C33"/>
    <w:rsid w:val="0051388F"/>
    <w:rsid w:val="00514B34"/>
    <w:rsid w:val="00520B47"/>
    <w:rsid w:val="005326E1"/>
    <w:rsid w:val="005452DA"/>
    <w:rsid w:val="00566D4E"/>
    <w:rsid w:val="005879E3"/>
    <w:rsid w:val="005A7AF5"/>
    <w:rsid w:val="005E310F"/>
    <w:rsid w:val="00603DBB"/>
    <w:rsid w:val="00630767"/>
    <w:rsid w:val="00646B73"/>
    <w:rsid w:val="0065539C"/>
    <w:rsid w:val="00663188"/>
    <w:rsid w:val="00673AA6"/>
    <w:rsid w:val="00680945"/>
    <w:rsid w:val="00687CF5"/>
    <w:rsid w:val="00692F9D"/>
    <w:rsid w:val="006B2090"/>
    <w:rsid w:val="006B3A7E"/>
    <w:rsid w:val="006C1B85"/>
    <w:rsid w:val="006C760E"/>
    <w:rsid w:val="006E09E9"/>
    <w:rsid w:val="00710EBB"/>
    <w:rsid w:val="00713472"/>
    <w:rsid w:val="0072078B"/>
    <w:rsid w:val="007238A0"/>
    <w:rsid w:val="00726545"/>
    <w:rsid w:val="00730258"/>
    <w:rsid w:val="00746371"/>
    <w:rsid w:val="00754BB4"/>
    <w:rsid w:val="00765BB7"/>
    <w:rsid w:val="00785321"/>
    <w:rsid w:val="00792C6A"/>
    <w:rsid w:val="007B0874"/>
    <w:rsid w:val="007B44BB"/>
    <w:rsid w:val="007D5C0C"/>
    <w:rsid w:val="007E6D3E"/>
    <w:rsid w:val="007F1792"/>
    <w:rsid w:val="00810745"/>
    <w:rsid w:val="00810FCE"/>
    <w:rsid w:val="0081477B"/>
    <w:rsid w:val="00815369"/>
    <w:rsid w:val="0082774B"/>
    <w:rsid w:val="00846EF3"/>
    <w:rsid w:val="00853E5F"/>
    <w:rsid w:val="008540EE"/>
    <w:rsid w:val="00860980"/>
    <w:rsid w:val="00867977"/>
    <w:rsid w:val="00876724"/>
    <w:rsid w:val="008B4500"/>
    <w:rsid w:val="008D30D1"/>
    <w:rsid w:val="008D3F4E"/>
    <w:rsid w:val="008D5419"/>
    <w:rsid w:val="008E1798"/>
    <w:rsid w:val="008E52AF"/>
    <w:rsid w:val="008E6F46"/>
    <w:rsid w:val="008F0863"/>
    <w:rsid w:val="009138FC"/>
    <w:rsid w:val="00920029"/>
    <w:rsid w:val="00920EFE"/>
    <w:rsid w:val="00933AC2"/>
    <w:rsid w:val="009651BE"/>
    <w:rsid w:val="0097138E"/>
    <w:rsid w:val="00975F07"/>
    <w:rsid w:val="00981A0F"/>
    <w:rsid w:val="009C6D00"/>
    <w:rsid w:val="009F20B8"/>
    <w:rsid w:val="00A01CC2"/>
    <w:rsid w:val="00A03130"/>
    <w:rsid w:val="00A27F7C"/>
    <w:rsid w:val="00A3463B"/>
    <w:rsid w:val="00A47880"/>
    <w:rsid w:val="00A52F21"/>
    <w:rsid w:val="00A60430"/>
    <w:rsid w:val="00A631A1"/>
    <w:rsid w:val="00A701AA"/>
    <w:rsid w:val="00A72E9C"/>
    <w:rsid w:val="00A74BC0"/>
    <w:rsid w:val="00A74EA8"/>
    <w:rsid w:val="00A833C4"/>
    <w:rsid w:val="00A84C35"/>
    <w:rsid w:val="00A91F90"/>
    <w:rsid w:val="00AA17BE"/>
    <w:rsid w:val="00AA37B8"/>
    <w:rsid w:val="00AA6453"/>
    <w:rsid w:val="00AA7830"/>
    <w:rsid w:val="00AB088A"/>
    <w:rsid w:val="00AC1B21"/>
    <w:rsid w:val="00AD3B13"/>
    <w:rsid w:val="00AF086F"/>
    <w:rsid w:val="00B416CE"/>
    <w:rsid w:val="00B44232"/>
    <w:rsid w:val="00B476DE"/>
    <w:rsid w:val="00B5319D"/>
    <w:rsid w:val="00B6681E"/>
    <w:rsid w:val="00B82610"/>
    <w:rsid w:val="00B836D4"/>
    <w:rsid w:val="00B878E2"/>
    <w:rsid w:val="00B9498B"/>
    <w:rsid w:val="00BA1200"/>
    <w:rsid w:val="00BA2A4C"/>
    <w:rsid w:val="00BB6A3F"/>
    <w:rsid w:val="00BC1CC1"/>
    <w:rsid w:val="00BD39FD"/>
    <w:rsid w:val="00BD513B"/>
    <w:rsid w:val="00BE3BFD"/>
    <w:rsid w:val="00BE590A"/>
    <w:rsid w:val="00BE66C2"/>
    <w:rsid w:val="00BE7E88"/>
    <w:rsid w:val="00BF1D3C"/>
    <w:rsid w:val="00C06CD0"/>
    <w:rsid w:val="00C154B7"/>
    <w:rsid w:val="00C16128"/>
    <w:rsid w:val="00C20E7E"/>
    <w:rsid w:val="00C2280C"/>
    <w:rsid w:val="00C2488D"/>
    <w:rsid w:val="00C40093"/>
    <w:rsid w:val="00C472C3"/>
    <w:rsid w:val="00C50B8A"/>
    <w:rsid w:val="00C51ADF"/>
    <w:rsid w:val="00C52196"/>
    <w:rsid w:val="00C6399E"/>
    <w:rsid w:val="00C73A7D"/>
    <w:rsid w:val="00C76BDD"/>
    <w:rsid w:val="00C82F7E"/>
    <w:rsid w:val="00C86D55"/>
    <w:rsid w:val="00CB24CC"/>
    <w:rsid w:val="00CC2660"/>
    <w:rsid w:val="00CC5E51"/>
    <w:rsid w:val="00CD71F6"/>
    <w:rsid w:val="00CD76E2"/>
    <w:rsid w:val="00CE331C"/>
    <w:rsid w:val="00CE3471"/>
    <w:rsid w:val="00CF3541"/>
    <w:rsid w:val="00CF3DC7"/>
    <w:rsid w:val="00CF5EFB"/>
    <w:rsid w:val="00CF7091"/>
    <w:rsid w:val="00CF77BA"/>
    <w:rsid w:val="00D00260"/>
    <w:rsid w:val="00D00966"/>
    <w:rsid w:val="00D0498E"/>
    <w:rsid w:val="00D26F27"/>
    <w:rsid w:val="00D33224"/>
    <w:rsid w:val="00D435F1"/>
    <w:rsid w:val="00D62998"/>
    <w:rsid w:val="00D63712"/>
    <w:rsid w:val="00D71BF6"/>
    <w:rsid w:val="00D73027"/>
    <w:rsid w:val="00D8062C"/>
    <w:rsid w:val="00D8181C"/>
    <w:rsid w:val="00D931A5"/>
    <w:rsid w:val="00D9498A"/>
    <w:rsid w:val="00D95166"/>
    <w:rsid w:val="00DB04F2"/>
    <w:rsid w:val="00DE7ED4"/>
    <w:rsid w:val="00DF2EBA"/>
    <w:rsid w:val="00DF56FF"/>
    <w:rsid w:val="00E05B84"/>
    <w:rsid w:val="00E3107D"/>
    <w:rsid w:val="00E33C73"/>
    <w:rsid w:val="00E3440F"/>
    <w:rsid w:val="00E35246"/>
    <w:rsid w:val="00E36EC0"/>
    <w:rsid w:val="00E5563D"/>
    <w:rsid w:val="00E56099"/>
    <w:rsid w:val="00E657E7"/>
    <w:rsid w:val="00E82CB0"/>
    <w:rsid w:val="00E82EE2"/>
    <w:rsid w:val="00E8370B"/>
    <w:rsid w:val="00EA5BE2"/>
    <w:rsid w:val="00EB7FCB"/>
    <w:rsid w:val="00EE6725"/>
    <w:rsid w:val="00EF3E00"/>
    <w:rsid w:val="00F01699"/>
    <w:rsid w:val="00F12267"/>
    <w:rsid w:val="00F233D7"/>
    <w:rsid w:val="00F32389"/>
    <w:rsid w:val="00F43151"/>
    <w:rsid w:val="00F5541A"/>
    <w:rsid w:val="00F60B07"/>
    <w:rsid w:val="00FA4655"/>
    <w:rsid w:val="00FC4473"/>
    <w:rsid w:val="00FE2F55"/>
    <w:rsid w:val="00FF20A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BD4CA4B"/>
  <w15:chartTrackingRefBased/>
  <w15:docId w15:val="{4382FD5D-B25E-4402-B9E1-6F5DDD859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qFormat="1"/>
    <w:lsdException w:name="List Number" w:semiHidden="1" w:unhideWhenUsed="1"/>
    <w:lsdException w:name="List 2" w:qFormat="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_HC"/>
    <w:qFormat/>
    <w:rsid w:val="0097138E"/>
    <w:rPr>
      <w:rFonts w:ascii="Arial" w:hAnsi="Arial" w:cs="Arial"/>
      <w:sz w:val="24"/>
      <w:lang w:val="en-US" w:eastAsia="en-US"/>
    </w:rPr>
  </w:style>
  <w:style w:type="paragraph" w:styleId="Heading1">
    <w:name w:val="heading 1"/>
    <w:aliases w:val="Heading 1 HC"/>
    <w:basedOn w:val="Normal"/>
    <w:next w:val="Normal"/>
    <w:qFormat/>
    <w:rsid w:val="00EA5BE2"/>
    <w:pPr>
      <w:keepNext/>
      <w:spacing w:before="240" w:after="60"/>
      <w:outlineLvl w:val="0"/>
    </w:pPr>
    <w:rPr>
      <w:b/>
      <w:kern w:val="28"/>
      <w:sz w:val="52"/>
    </w:rPr>
  </w:style>
  <w:style w:type="paragraph" w:styleId="Heading3">
    <w:name w:val="heading 3"/>
    <w:basedOn w:val="Normal"/>
    <w:next w:val="Normal"/>
    <w:link w:val="Heading3Char"/>
    <w:unhideWhenUsed/>
    <w:qFormat/>
    <w:rsid w:val="006C1B85"/>
    <w:pPr>
      <w:keepNext/>
      <w:keepLines/>
      <w:spacing w:before="200"/>
      <w:outlineLvl w:val="2"/>
    </w:pPr>
    <w:rPr>
      <w:rFonts w:asciiTheme="majorHAnsi" w:eastAsiaTheme="majorEastAsia" w:hAnsiTheme="majorHAnsi" w:cstheme="majorBidi"/>
      <w:b/>
      <w:bCs/>
      <w:color w:val="392E2C" w:themeColor="accent1"/>
    </w:rPr>
  </w:style>
  <w:style w:type="paragraph" w:styleId="Heading7">
    <w:name w:val="heading 7"/>
    <w:basedOn w:val="Normal"/>
    <w:next w:val="Normal"/>
    <w:link w:val="Heading7Char"/>
    <w:unhideWhenUsed/>
    <w:qFormat/>
    <w:rsid w:val="006C1B85"/>
    <w:pPr>
      <w:keepNext/>
      <w:keepLines/>
      <w:spacing w:before="200"/>
      <w:outlineLvl w:val="6"/>
    </w:pPr>
    <w:rPr>
      <w:rFonts w:asciiTheme="majorHAnsi" w:eastAsiaTheme="majorEastAsia" w:hAnsiTheme="majorHAnsi" w:cstheme="majorBidi"/>
      <w:i/>
      <w:iCs/>
      <w:color w:val="725C58"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unhideWhenUsed/>
    <w:rsid w:val="00EA5BE2"/>
    <w:pPr>
      <w:ind w:left="220"/>
    </w:pPr>
  </w:style>
  <w:style w:type="paragraph" w:styleId="TOC1">
    <w:name w:val="toc 1"/>
    <w:basedOn w:val="Normal"/>
    <w:next w:val="Normal"/>
    <w:autoRedefine/>
    <w:uiPriority w:val="39"/>
    <w:unhideWhenUsed/>
    <w:rsid w:val="00EA5BE2"/>
    <w:pPr>
      <w:spacing w:after="100"/>
    </w:pPr>
  </w:style>
  <w:style w:type="paragraph" w:styleId="BalloonText">
    <w:name w:val="Balloon Text"/>
    <w:basedOn w:val="Normal"/>
    <w:link w:val="BalloonTextChar"/>
    <w:semiHidden/>
    <w:unhideWhenUsed/>
    <w:rsid w:val="00410AAF"/>
    <w:rPr>
      <w:rFonts w:ascii="Lucida Grande" w:hAnsi="Lucida Grande" w:cs="Lucida Grande"/>
      <w:sz w:val="18"/>
      <w:szCs w:val="18"/>
    </w:rPr>
  </w:style>
  <w:style w:type="character" w:customStyle="1" w:styleId="BalloonTextChar">
    <w:name w:val="Balloon Text Char"/>
    <w:basedOn w:val="DefaultParagraphFont"/>
    <w:link w:val="BalloonText"/>
    <w:semiHidden/>
    <w:rsid w:val="00410AAF"/>
    <w:rPr>
      <w:rFonts w:ascii="Lucida Grande" w:hAnsi="Lucida Grande" w:cs="Lucida Grande"/>
      <w:sz w:val="18"/>
      <w:szCs w:val="18"/>
    </w:rPr>
  </w:style>
  <w:style w:type="paragraph" w:styleId="Header">
    <w:name w:val="header"/>
    <w:basedOn w:val="Normal"/>
    <w:pPr>
      <w:tabs>
        <w:tab w:val="center" w:pos="4153"/>
        <w:tab w:val="right" w:pos="8306"/>
      </w:tabs>
    </w:pPr>
  </w:style>
  <w:style w:type="paragraph" w:styleId="Footer">
    <w:name w:val="footer"/>
    <w:aliases w:val="Footer_HC"/>
    <w:basedOn w:val="Normal"/>
    <w:link w:val="FooterChar"/>
    <w:autoRedefine/>
    <w:qFormat/>
    <w:pPr>
      <w:tabs>
        <w:tab w:val="center" w:pos="4153"/>
        <w:tab w:val="right" w:pos="8306"/>
      </w:tabs>
    </w:pPr>
  </w:style>
  <w:style w:type="character" w:customStyle="1" w:styleId="FooterChar">
    <w:name w:val="Footer Char"/>
    <w:aliases w:val="Footer_HC Char"/>
    <w:basedOn w:val="DefaultParagraphFont"/>
    <w:link w:val="Footer"/>
    <w:rsid w:val="007D5C0C"/>
    <w:rPr>
      <w:rFonts w:ascii="Arial" w:hAnsi="Arial" w:cs="Arial"/>
      <w:sz w:val="24"/>
    </w:rPr>
  </w:style>
  <w:style w:type="paragraph" w:customStyle="1" w:styleId="Footer6pt">
    <w:name w:val="Footer6pt"/>
    <w:basedOn w:val="Normal"/>
    <w:link w:val="Footer6ptChar"/>
    <w:rsid w:val="005452DA"/>
    <w:rPr>
      <w:sz w:val="12"/>
    </w:rPr>
  </w:style>
  <w:style w:type="character" w:customStyle="1" w:styleId="Footer6ptChar">
    <w:name w:val="Footer6pt Char"/>
    <w:basedOn w:val="DefaultParagraphFont"/>
    <w:link w:val="Footer6pt"/>
    <w:rsid w:val="005452DA"/>
    <w:rPr>
      <w:rFonts w:ascii="Arial" w:hAnsi="Arial" w:cs="Arial"/>
      <w:sz w:val="12"/>
    </w:rPr>
  </w:style>
  <w:style w:type="paragraph" w:customStyle="1" w:styleId="Footer10pt">
    <w:name w:val="Footer10pt"/>
    <w:basedOn w:val="Normal"/>
    <w:link w:val="Footer10ptChar"/>
    <w:rsid w:val="005452DA"/>
    <w:pPr>
      <w:jc w:val="center"/>
    </w:pPr>
    <w:rPr>
      <w:sz w:val="20"/>
    </w:rPr>
  </w:style>
  <w:style w:type="character" w:customStyle="1" w:styleId="Footer10ptChar">
    <w:name w:val="Footer10pt Char"/>
    <w:basedOn w:val="DefaultParagraphFont"/>
    <w:link w:val="Footer10pt"/>
    <w:rsid w:val="005452DA"/>
    <w:rPr>
      <w:rFonts w:ascii="Arial" w:hAnsi="Arial" w:cs="Arial"/>
      <w:sz w:val="24"/>
    </w:rPr>
  </w:style>
  <w:style w:type="paragraph" w:styleId="Revision">
    <w:name w:val="Revision"/>
    <w:hidden/>
    <w:uiPriority w:val="99"/>
    <w:semiHidden/>
    <w:rsid w:val="00AD3B13"/>
    <w:rPr>
      <w:rFonts w:ascii="Arial" w:hAnsi="Arial" w:cs="Arial"/>
      <w:sz w:val="24"/>
    </w:rPr>
  </w:style>
  <w:style w:type="paragraph" w:customStyle="1" w:styleId="Heading">
    <w:name w:val="Heading"/>
    <w:basedOn w:val="Normal"/>
    <w:next w:val="Normal"/>
    <w:autoRedefine/>
    <w:qFormat/>
    <w:rsid w:val="00B9498B"/>
  </w:style>
  <w:style w:type="paragraph" w:customStyle="1" w:styleId="ParagraphHeadingHC">
    <w:name w:val="Paragraph Heading HC"/>
    <w:basedOn w:val="Normal"/>
    <w:autoRedefine/>
    <w:qFormat/>
    <w:rsid w:val="001D2CD3"/>
    <w:pPr>
      <w:spacing w:before="240"/>
    </w:pPr>
    <w:rPr>
      <w:b/>
    </w:rPr>
  </w:style>
  <w:style w:type="paragraph" w:customStyle="1" w:styleId="BulletHC">
    <w:name w:val="Bullet HC"/>
    <w:basedOn w:val="Normal"/>
    <w:next w:val="ListBullet"/>
    <w:qFormat/>
    <w:rsid w:val="006C1B85"/>
    <w:pPr>
      <w:numPr>
        <w:numId w:val="12"/>
      </w:numPr>
    </w:pPr>
  </w:style>
  <w:style w:type="paragraph" w:styleId="List2">
    <w:name w:val="List 2"/>
    <w:aliases w:val="List 2 HC"/>
    <w:basedOn w:val="Normal"/>
    <w:next w:val="ListBullet"/>
    <w:autoRedefine/>
    <w:qFormat/>
    <w:rsid w:val="006C1B85"/>
    <w:pPr>
      <w:numPr>
        <w:numId w:val="13"/>
      </w:numPr>
      <w:ind w:left="1134" w:hanging="397"/>
      <w:contextualSpacing/>
    </w:pPr>
    <w:rPr>
      <w:szCs w:val="22"/>
    </w:rPr>
  </w:style>
  <w:style w:type="paragraph" w:styleId="ListBullet">
    <w:name w:val="List Bullet"/>
    <w:aliases w:val="List Bullet HC"/>
    <w:basedOn w:val="Normal"/>
    <w:autoRedefine/>
    <w:unhideWhenUsed/>
    <w:qFormat/>
    <w:rsid w:val="006C1B85"/>
    <w:pPr>
      <w:numPr>
        <w:numId w:val="9"/>
      </w:numPr>
      <w:contextualSpacing/>
    </w:pPr>
  </w:style>
  <w:style w:type="paragraph" w:styleId="HTMLAddress">
    <w:name w:val="HTML Address"/>
    <w:aliases w:val="HTML Address HC"/>
    <w:basedOn w:val="Normal"/>
    <w:link w:val="HTMLAddressChar"/>
    <w:autoRedefine/>
    <w:unhideWhenUsed/>
    <w:qFormat/>
    <w:rsid w:val="0022356A"/>
    <w:rPr>
      <w:color w:val="0000FF"/>
      <w:szCs w:val="22"/>
      <w:u w:val="single"/>
    </w:rPr>
  </w:style>
  <w:style w:type="character" w:customStyle="1" w:styleId="HTMLAddressChar">
    <w:name w:val="HTML Address Char"/>
    <w:aliases w:val="HTML Address HC Char"/>
    <w:basedOn w:val="DefaultParagraphFont"/>
    <w:link w:val="HTMLAddress"/>
    <w:rsid w:val="0022356A"/>
    <w:rPr>
      <w:rFonts w:ascii="Arial" w:hAnsi="Arial" w:cs="Arial"/>
      <w:color w:val="0000FF"/>
      <w:sz w:val="22"/>
      <w:szCs w:val="22"/>
      <w:u w:val="single"/>
    </w:rPr>
  </w:style>
  <w:style w:type="character" w:styleId="HTMLCode">
    <w:name w:val="HTML Code"/>
    <w:basedOn w:val="DefaultParagraphFont"/>
    <w:unhideWhenUsed/>
    <w:rsid w:val="006C1B85"/>
    <w:rPr>
      <w:rFonts w:ascii="Courier" w:hAnsi="Courier"/>
      <w:sz w:val="20"/>
      <w:szCs w:val="20"/>
    </w:rPr>
  </w:style>
  <w:style w:type="character" w:styleId="HTMLDefinition">
    <w:name w:val="HTML Definition"/>
    <w:basedOn w:val="DefaultParagraphFont"/>
    <w:unhideWhenUsed/>
    <w:rsid w:val="006C1B85"/>
    <w:rPr>
      <w:i/>
      <w:iCs/>
    </w:rPr>
  </w:style>
  <w:style w:type="character" w:styleId="HTMLKeyboard">
    <w:name w:val="HTML Keyboard"/>
    <w:basedOn w:val="DefaultParagraphFont"/>
    <w:unhideWhenUsed/>
    <w:rsid w:val="006C1B85"/>
    <w:rPr>
      <w:rFonts w:ascii="Courier" w:hAnsi="Courier"/>
      <w:sz w:val="20"/>
      <w:szCs w:val="20"/>
    </w:rPr>
  </w:style>
  <w:style w:type="paragraph" w:styleId="HTMLPreformatted">
    <w:name w:val="HTML Preformatted"/>
    <w:basedOn w:val="Normal"/>
    <w:link w:val="HTMLPreformattedChar"/>
    <w:unhideWhenUsed/>
    <w:rsid w:val="006C1B85"/>
    <w:rPr>
      <w:rFonts w:ascii="Courier" w:hAnsi="Courier"/>
      <w:sz w:val="20"/>
    </w:rPr>
  </w:style>
  <w:style w:type="character" w:customStyle="1" w:styleId="HTMLPreformattedChar">
    <w:name w:val="HTML Preformatted Char"/>
    <w:basedOn w:val="DefaultParagraphFont"/>
    <w:link w:val="HTMLPreformatted"/>
    <w:rsid w:val="006C1B85"/>
    <w:rPr>
      <w:rFonts w:ascii="Courier" w:hAnsi="Courier" w:cs="Arial"/>
    </w:rPr>
  </w:style>
  <w:style w:type="character" w:styleId="HTMLSample">
    <w:name w:val="HTML Sample"/>
    <w:basedOn w:val="DefaultParagraphFont"/>
    <w:unhideWhenUsed/>
    <w:rsid w:val="006C1B85"/>
    <w:rPr>
      <w:rFonts w:ascii="Courier" w:hAnsi="Courier"/>
      <w:sz w:val="24"/>
      <w:szCs w:val="24"/>
    </w:rPr>
  </w:style>
  <w:style w:type="character" w:styleId="HTMLAcronym">
    <w:name w:val="HTML Acronym"/>
    <w:basedOn w:val="DefaultParagraphFont"/>
    <w:unhideWhenUsed/>
    <w:rsid w:val="006C1B85"/>
  </w:style>
  <w:style w:type="character" w:styleId="Hyperlink">
    <w:name w:val="Hyperlink"/>
    <w:basedOn w:val="DefaultParagraphFont"/>
    <w:unhideWhenUsed/>
    <w:rsid w:val="006C1B85"/>
    <w:rPr>
      <w:color w:val="0000FF" w:themeColor="hyperlink"/>
      <w:u w:val="single"/>
    </w:rPr>
  </w:style>
  <w:style w:type="character" w:customStyle="1" w:styleId="Heading7Char">
    <w:name w:val="Heading 7 Char"/>
    <w:basedOn w:val="DefaultParagraphFont"/>
    <w:link w:val="Heading7"/>
    <w:rsid w:val="006C1B85"/>
    <w:rPr>
      <w:rFonts w:asciiTheme="majorHAnsi" w:eastAsiaTheme="majorEastAsia" w:hAnsiTheme="majorHAnsi" w:cstheme="majorBidi"/>
      <w:i/>
      <w:iCs/>
      <w:color w:val="725C58" w:themeColor="text1" w:themeTint="BF"/>
      <w:sz w:val="22"/>
    </w:rPr>
  </w:style>
  <w:style w:type="character" w:customStyle="1" w:styleId="Heading3Char">
    <w:name w:val="Heading 3 Char"/>
    <w:basedOn w:val="DefaultParagraphFont"/>
    <w:link w:val="Heading3"/>
    <w:rsid w:val="006C1B85"/>
    <w:rPr>
      <w:rFonts w:asciiTheme="majorHAnsi" w:eastAsiaTheme="majorEastAsia" w:hAnsiTheme="majorHAnsi" w:cstheme="majorBidi"/>
      <w:b/>
      <w:bCs/>
      <w:color w:val="392E2C" w:themeColor="accent1"/>
      <w:sz w:val="22"/>
    </w:rPr>
  </w:style>
  <w:style w:type="paragraph" w:styleId="TOC3">
    <w:name w:val="toc 3"/>
    <w:basedOn w:val="Normal"/>
    <w:next w:val="Normal"/>
    <w:autoRedefine/>
    <w:unhideWhenUsed/>
    <w:rsid w:val="00EA5BE2"/>
    <w:pPr>
      <w:ind w:left="440"/>
    </w:pPr>
  </w:style>
  <w:style w:type="paragraph" w:styleId="TOC4">
    <w:name w:val="toc 4"/>
    <w:basedOn w:val="Normal"/>
    <w:next w:val="Normal"/>
    <w:autoRedefine/>
    <w:unhideWhenUsed/>
    <w:rsid w:val="00EA5BE2"/>
    <w:pPr>
      <w:ind w:left="660"/>
    </w:pPr>
  </w:style>
  <w:style w:type="paragraph" w:styleId="TOC5">
    <w:name w:val="toc 5"/>
    <w:basedOn w:val="Normal"/>
    <w:next w:val="Normal"/>
    <w:autoRedefine/>
    <w:unhideWhenUsed/>
    <w:rsid w:val="00EA5BE2"/>
    <w:pPr>
      <w:ind w:left="880"/>
    </w:pPr>
  </w:style>
  <w:style w:type="paragraph" w:styleId="TOC6">
    <w:name w:val="toc 6"/>
    <w:basedOn w:val="Normal"/>
    <w:next w:val="Normal"/>
    <w:autoRedefine/>
    <w:unhideWhenUsed/>
    <w:rsid w:val="00EA5BE2"/>
    <w:pPr>
      <w:ind w:left="1100"/>
    </w:pPr>
  </w:style>
  <w:style w:type="paragraph" w:styleId="TOC7">
    <w:name w:val="toc 7"/>
    <w:basedOn w:val="Normal"/>
    <w:next w:val="Normal"/>
    <w:autoRedefine/>
    <w:unhideWhenUsed/>
    <w:rsid w:val="00EA5BE2"/>
    <w:pPr>
      <w:ind w:left="1320"/>
    </w:pPr>
  </w:style>
  <w:style w:type="paragraph" w:styleId="TOC8">
    <w:name w:val="toc 8"/>
    <w:basedOn w:val="Normal"/>
    <w:next w:val="Normal"/>
    <w:autoRedefine/>
    <w:unhideWhenUsed/>
    <w:rsid w:val="00EA5BE2"/>
    <w:pPr>
      <w:ind w:left="1540"/>
    </w:pPr>
  </w:style>
  <w:style w:type="paragraph" w:styleId="TOC9">
    <w:name w:val="toc 9"/>
    <w:basedOn w:val="Normal"/>
    <w:next w:val="Normal"/>
    <w:autoRedefine/>
    <w:unhideWhenUsed/>
    <w:rsid w:val="00EA5BE2"/>
    <w:pPr>
      <w:ind w:left="1760"/>
    </w:pPr>
  </w:style>
  <w:style w:type="paragraph" w:customStyle="1" w:styleId="Heading2HC">
    <w:name w:val="Heading 2 HC"/>
    <w:basedOn w:val="Heading1"/>
    <w:next w:val="Normal"/>
    <w:autoRedefine/>
    <w:qFormat/>
    <w:rsid w:val="00A60430"/>
    <w:rPr>
      <w:sz w:val="44"/>
    </w:rPr>
  </w:style>
  <w:style w:type="paragraph" w:customStyle="1" w:styleId="Heading3HC">
    <w:name w:val="Heading 3 HC"/>
    <w:basedOn w:val="Heading2HC"/>
    <w:next w:val="Normal"/>
    <w:autoRedefine/>
    <w:qFormat/>
    <w:rsid w:val="00A60430"/>
    <w:rPr>
      <w:sz w:val="36"/>
    </w:rPr>
  </w:style>
  <w:style w:type="paragraph" w:customStyle="1" w:styleId="Heading4HC">
    <w:name w:val="Heading 4 HC"/>
    <w:basedOn w:val="Heading3HC"/>
    <w:next w:val="Normal"/>
    <w:autoRedefine/>
    <w:qFormat/>
    <w:rsid w:val="00DE7ED4"/>
    <w:rPr>
      <w:color w:val="A7226E" w:themeColor="text2"/>
      <w:sz w:val="28"/>
    </w:rPr>
  </w:style>
  <w:style w:type="character" w:customStyle="1" w:styleId="BoldNormalHC">
    <w:name w:val="Bold_Normal_HC"/>
    <w:uiPriority w:val="1"/>
    <w:qFormat/>
    <w:rsid w:val="00E35246"/>
    <w:rPr>
      <w:rFonts w:ascii="Arial" w:hAnsi="Arial"/>
      <w:b w:val="0"/>
      <w:bCs/>
      <w:i w:val="0"/>
      <w:iCs w:val="0"/>
      <w:sz w:val="22"/>
    </w:rPr>
  </w:style>
  <w:style w:type="character" w:customStyle="1" w:styleId="CharacterboldHC">
    <w:name w:val="Character_bold_HC"/>
    <w:basedOn w:val="DefaultParagraphFont"/>
    <w:uiPriority w:val="1"/>
    <w:qFormat/>
    <w:rsid w:val="00E35246"/>
    <w:rPr>
      <w:rFonts w:ascii="Arial" w:hAnsi="Arial"/>
      <w:b/>
      <w:bCs/>
      <w:i w:val="0"/>
      <w:iCs w:val="0"/>
    </w:rPr>
  </w:style>
  <w:style w:type="character" w:styleId="PlaceholderText">
    <w:name w:val="Placeholder Text"/>
    <w:basedOn w:val="DefaultParagraphFont"/>
    <w:uiPriority w:val="99"/>
    <w:semiHidden/>
    <w:rsid w:val="00853E5F"/>
    <w:rPr>
      <w:color w:val="808080"/>
    </w:rPr>
  </w:style>
  <w:style w:type="paragraph" w:styleId="ListParagraph">
    <w:name w:val="List Paragraph"/>
    <w:basedOn w:val="Normal"/>
    <w:uiPriority w:val="34"/>
    <w:qFormat/>
    <w:rsid w:val="009713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Herefordshire">
  <a:themeElements>
    <a:clrScheme name="Custom 1">
      <a:dk1>
        <a:srgbClr val="392E2C"/>
      </a:dk1>
      <a:lt1>
        <a:sysClr val="window" lastClr="FFFFFF"/>
      </a:lt1>
      <a:dk2>
        <a:srgbClr val="A7226E"/>
      </a:dk2>
      <a:lt2>
        <a:srgbClr val="FFFFFF"/>
      </a:lt2>
      <a:accent1>
        <a:srgbClr val="392E2C"/>
      </a:accent1>
      <a:accent2>
        <a:srgbClr val="FFCA38"/>
      </a:accent2>
      <a:accent3>
        <a:srgbClr val="A7226E"/>
      </a:accent3>
      <a:accent4>
        <a:srgbClr val="EC2049"/>
      </a:accent4>
      <a:accent5>
        <a:srgbClr val="F26838"/>
      </a:accent5>
      <a:accent6>
        <a:srgbClr val="00B140"/>
      </a:accent6>
      <a:hlink>
        <a:srgbClr val="0000FF"/>
      </a:hlink>
      <a:folHlink>
        <a:srgbClr val="2F9599"/>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6BEC8C5696D34889BE0A99AA2C9309" ma:contentTypeVersion="1" ma:contentTypeDescription="Create a new document." ma:contentTypeScope="" ma:versionID="94ee2f3588f8a8d6782175473e3dbb01">
  <xsd:schema xmlns:xsd="http://www.w3.org/2001/XMLSchema" xmlns:xs="http://www.w3.org/2001/XMLSchema" xmlns:p="http://schemas.microsoft.com/office/2006/metadata/properties" xmlns:ns2="D87CCC82-C056-4092-9ED9-09B330353CB9" xmlns:ns3="58222f46-cdd5-49dc-9cc8-a6db721e7e08" xmlns:ns4="cb458052-48cf-4613-af83-9df506ae481f" targetNamespace="http://schemas.microsoft.com/office/2006/metadata/properties" ma:root="true" ma:fieldsID="cd981a85bf84669e54acd8f219ed8469" ns2:_="" ns3:_="" ns4:_="">
    <xsd:import namespace="D87CCC82-C056-4092-9ED9-09B330353CB9"/>
    <xsd:import namespace="58222f46-cdd5-49dc-9cc8-a6db721e7e08"/>
    <xsd:import namespace="cb458052-48cf-4613-af83-9df506ae481f"/>
    <xsd:element name="properties">
      <xsd:complexType>
        <xsd:sequence>
          <xsd:element name="documentManagement">
            <xsd:complexType>
              <xsd:all>
                <xsd:element ref="ns2:Template_x0020_name" minOccurs="0"/>
                <xsd:element ref="ns2:URL" minOccurs="0"/>
                <xsd:element ref="ns2:Document_x0020_type" minOccurs="0"/>
                <xsd:element ref="ns3:SharedWithUsers"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7CCC82-C056-4092-9ED9-09B330353CB9" elementFormDefault="qualified">
    <xsd:import namespace="http://schemas.microsoft.com/office/2006/documentManagement/types"/>
    <xsd:import namespace="http://schemas.microsoft.com/office/infopath/2007/PartnerControls"/>
    <xsd:element name="Template_x0020_name" ma:index="8" nillable="true" ma:displayName="Template name" ma:internalName="Template_x0020_name">
      <xsd:simpleType>
        <xsd:restriction base="dms:Text">
          <xsd:maxLength value="255"/>
        </xsd:restriction>
      </xsd:simpleType>
    </xsd:element>
    <xsd:element name="URL" ma:index="9" nillable="true" ma:displayName="URL" ma:format="Hyperlink" ma:internalName="URL">
      <xsd:complexType>
        <xsd:complexContent>
          <xsd:extension base="dms:URL">
            <xsd:sequence>
              <xsd:element name="Url" type="dms:ValidUrl" minOccurs="0" nillable="true"/>
              <xsd:element name="Description" type="xsd:string" nillable="true"/>
            </xsd:sequence>
          </xsd:extension>
        </xsd:complexContent>
      </xsd:complexType>
    </xsd:element>
    <xsd:element name="Document_x0020_type" ma:index="10" nillable="true" ma:displayName="Document type" ma:internalName="Document_x0020_typ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222f46-cdd5-49dc-9cc8-a6db721e7e0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b458052-48cf-4613-af83-9df506ae481f" elementFormDefault="qualified">
    <xsd:import namespace="http://schemas.microsoft.com/office/2006/documentManagement/types"/>
    <xsd:import namespace="http://schemas.microsoft.com/office/infopath/2007/PartnerControls"/>
    <xsd:element name="_dlc_DocId" ma:index="12" nillable="true" ma:displayName="Document ID Value" ma:description="The value of the document ID assigned to this item." ma:internalName="_dlc_DocId" ma:readOnly="true">
      <xsd:simpleType>
        <xsd:restriction base="dms:Text"/>
      </xsd:simpleType>
    </xsd:element>
    <xsd:element name="_dlc_DocIdUrl" ma:index="1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cb458052-48cf-4613-af83-9df506ae481f">WJY5HXHPQ6FR-508408854-4</_dlc_DocId>
    <_dlc_DocIdUrl xmlns="cb458052-48cf-4613-af83-9df506ae481f">
      <Url>http://hcintranet.herefordshire.gov.uk/cs/_layouts/15/DocIdRedir.aspx?ID=WJY5HXHPQ6FR-508408854-4</Url>
      <Description>WJY5HXHPQ6FR-508408854-4</Description>
    </_dlc_DocIdUrl>
    <Template_x0020_name xmlns="D87CCC82-C056-4092-9ED9-09B330353CB9">A4 basic template</Template_x0020_name>
    <Document_x0020_type xmlns="D87CCC82-C056-4092-9ED9-09B330353CB9">Microsoft Word</Document_x0020_type>
    <URL xmlns="D87CCC82-C056-4092-9ED9-09B330353CB9">
      <Url>http://hcintranet.herefordshire.gov.uk/cs/Branding/A4%20basic%20template.dotx</Url>
      <Description>Download</Description>
    </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6F50AA7-CB08-4E1F-A482-A4FE00993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7CCC82-C056-4092-9ED9-09B330353CB9"/>
    <ds:schemaRef ds:uri="58222f46-cdd5-49dc-9cc8-a6db721e7e08"/>
    <ds:schemaRef ds:uri="cb458052-48cf-4613-af83-9df506ae4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5D8C9E-EAFC-4084-AA6B-B3A37FA74993}">
  <ds:schemaRefs>
    <ds:schemaRef ds:uri="http://schemas.microsoft.com/sharepoint/v3/contenttype/forms"/>
  </ds:schemaRefs>
</ds:datastoreItem>
</file>

<file path=customXml/itemProps3.xml><?xml version="1.0" encoding="utf-8"?>
<ds:datastoreItem xmlns:ds="http://schemas.openxmlformats.org/officeDocument/2006/customXml" ds:itemID="{DDB5D896-EBDF-4E31-BEEE-6A4ECCF1DF73}">
  <ds:schemaRefs>
    <ds:schemaRef ds:uri="http://purl.org/dc/terms/"/>
    <ds:schemaRef ds:uri="http://schemas.microsoft.com/office/2006/documentManagement/types"/>
    <ds:schemaRef ds:uri="58222f46-cdd5-49dc-9cc8-a6db721e7e0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D87CCC82-C056-4092-9ED9-09B330353CB9"/>
    <ds:schemaRef ds:uri="cb458052-48cf-4613-af83-9df506ae481f"/>
    <ds:schemaRef ds:uri="http://www.w3.org/XML/1998/namespace"/>
    <ds:schemaRef ds:uri="http://purl.org/dc/dcmitype/"/>
  </ds:schemaRefs>
</ds:datastoreItem>
</file>

<file path=customXml/itemProps4.xml><?xml version="1.0" encoding="utf-8"?>
<ds:datastoreItem xmlns:ds="http://schemas.openxmlformats.org/officeDocument/2006/customXml" ds:itemID="{75E36D32-7C57-4567-81B4-7ABCC691A2A2}">
  <ds:schemaRefs>
    <ds:schemaRef ds:uri="http://schemas.microsoft.com/sharepoint/events"/>
  </ds:schemaRefs>
</ds:datastoreItem>
</file>

<file path=customXml/itemProps5.xml><?xml version="1.0" encoding="utf-8"?>
<ds:datastoreItem xmlns:ds="http://schemas.openxmlformats.org/officeDocument/2006/customXml" ds:itemID="{29953198-0CBE-4369-8DF8-ACC5E2C5B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202</Words>
  <Characters>1056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HC Global Template</vt:lpstr>
    </vt:vector>
  </TitlesOfParts>
  <Company>Hoople Ltd</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 Global Template</dc:title>
  <dc:subject/>
  <dc:creator>Yeomans, Gabrielle</dc:creator>
  <cp:keywords>template;Accessibility</cp:keywords>
  <dc:description/>
  <cp:lastModifiedBy>Yeomans, Gabrielle</cp:lastModifiedBy>
  <cp:revision>1</cp:revision>
  <cp:lastPrinted>2001-11-28T15:12:00Z</cp:lastPrinted>
  <dcterms:created xsi:type="dcterms:W3CDTF">2022-07-29T16:27:00Z</dcterms:created>
  <dcterms:modified xsi:type="dcterms:W3CDTF">2022-07-29T16:27:00Z</dcterms:modified>
</cp:coreProperties>
</file>