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1985"/>
      </w:tblGrid>
      <w:tr w:rsidR="00FE120A" w:rsidTr="00FE120A">
        <w:tc>
          <w:tcPr>
            <w:tcW w:w="7366" w:type="dxa"/>
          </w:tcPr>
          <w:p w:rsidR="00FE120A" w:rsidRPr="006E2A31" w:rsidRDefault="00FE120A" w:rsidP="00F82363">
            <w:pPr>
              <w:rPr>
                <w:b/>
              </w:rPr>
            </w:pPr>
            <w:r w:rsidRPr="006E2A31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</w:rPr>
              <w:t>The total number escalated to section 42 enquires</w:t>
            </w:r>
          </w:p>
        </w:tc>
        <w:tc>
          <w:tcPr>
            <w:tcW w:w="1985" w:type="dxa"/>
          </w:tcPr>
          <w:p w:rsidR="00FE120A" w:rsidRDefault="00FE120A" w:rsidP="00F82363"/>
        </w:tc>
      </w:tr>
      <w:tr w:rsidR="00FE120A" w:rsidTr="00206E94">
        <w:tc>
          <w:tcPr>
            <w:tcW w:w="9351" w:type="dxa"/>
            <w:gridSpan w:val="2"/>
          </w:tcPr>
          <w:p w:rsidR="009C60C3" w:rsidRDefault="009C60C3" w:rsidP="00F82363">
            <w:pPr>
              <w:rPr>
                <w:b/>
                <w:i/>
                <w:color w:val="0070C0"/>
              </w:rPr>
            </w:pPr>
          </w:p>
          <w:p w:rsidR="00FE120A" w:rsidRDefault="00300C82" w:rsidP="00F82363">
            <w:pPr>
              <w:rPr>
                <w:b/>
                <w:i/>
                <w:color w:val="0070C0"/>
              </w:rPr>
            </w:pPr>
            <w:r>
              <w:rPr>
                <w:b/>
                <w:i/>
                <w:color w:val="0070C0"/>
              </w:rPr>
              <w:t>ANS: Below is the total number of adult safeguarding concerns raised during the period from 1</w:t>
            </w:r>
            <w:r w:rsidRPr="00300C82">
              <w:rPr>
                <w:b/>
                <w:i/>
                <w:color w:val="0070C0"/>
                <w:vertAlign w:val="superscript"/>
              </w:rPr>
              <w:t>st</w:t>
            </w:r>
            <w:r>
              <w:rPr>
                <w:b/>
                <w:i/>
                <w:color w:val="0070C0"/>
              </w:rPr>
              <w:t xml:space="preserve"> Apr 2018 till 31</w:t>
            </w:r>
            <w:r w:rsidRPr="00300C82">
              <w:rPr>
                <w:b/>
                <w:i/>
                <w:color w:val="0070C0"/>
                <w:vertAlign w:val="superscript"/>
              </w:rPr>
              <w:t>st</w:t>
            </w:r>
            <w:r>
              <w:rPr>
                <w:b/>
                <w:i/>
                <w:color w:val="0070C0"/>
              </w:rPr>
              <w:t xml:space="preserve"> Mar 2021. The table also shows the cases that were escalated to section 42 enquiries during the period.</w:t>
            </w:r>
          </w:p>
          <w:p w:rsidR="009C60C3" w:rsidRDefault="009C60C3" w:rsidP="00F82363">
            <w:pPr>
              <w:rPr>
                <w:b/>
                <w:i/>
                <w:color w:val="0070C0"/>
              </w:rPr>
            </w:pPr>
          </w:p>
          <w:p w:rsidR="00300C82" w:rsidRDefault="00300C82" w:rsidP="00F82363">
            <w:pPr>
              <w:rPr>
                <w:b/>
                <w:i/>
                <w:color w:val="0070C0"/>
              </w:rPr>
            </w:pPr>
          </w:p>
          <w:tbl>
            <w:tblPr>
              <w:tblW w:w="6799" w:type="dxa"/>
              <w:jc w:val="center"/>
              <w:tblLook w:val="04A0" w:firstRow="1" w:lastRow="0" w:firstColumn="1" w:lastColumn="0" w:noHBand="0" w:noVBand="1"/>
            </w:tblPr>
            <w:tblGrid>
              <w:gridCol w:w="1270"/>
              <w:gridCol w:w="2410"/>
              <w:gridCol w:w="3119"/>
            </w:tblGrid>
            <w:tr w:rsidR="00F81A3E" w:rsidRPr="00F81A3E" w:rsidTr="00F81A3E">
              <w:trPr>
                <w:trHeight w:val="288"/>
                <w:jc w:val="center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FY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Safeguarding Concerns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Resulted in Section-42 Inquiries</w:t>
                  </w:r>
                </w:p>
              </w:tc>
            </w:tr>
            <w:tr w:rsidR="00F81A3E" w:rsidRPr="00F81A3E" w:rsidTr="00F81A3E">
              <w:trPr>
                <w:trHeight w:val="288"/>
                <w:jc w:val="center"/>
              </w:trPr>
              <w:tc>
                <w:tcPr>
                  <w:tcW w:w="12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color w:val="000000"/>
                      <w:szCs w:val="22"/>
                    </w:rPr>
                    <w:t>2018-2019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color w:val="000000"/>
                      <w:szCs w:val="22"/>
                    </w:rPr>
                    <w:t>1925</w:t>
                  </w:r>
                </w:p>
              </w:tc>
              <w:tc>
                <w:tcPr>
                  <w:tcW w:w="3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color w:val="000000"/>
                      <w:szCs w:val="22"/>
                    </w:rPr>
                    <w:t>292</w:t>
                  </w:r>
                </w:p>
              </w:tc>
            </w:tr>
            <w:tr w:rsidR="00F81A3E" w:rsidRPr="00F81A3E" w:rsidTr="00F81A3E">
              <w:trPr>
                <w:trHeight w:val="288"/>
                <w:jc w:val="center"/>
              </w:trPr>
              <w:tc>
                <w:tcPr>
                  <w:tcW w:w="12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color w:val="000000"/>
                      <w:szCs w:val="22"/>
                    </w:rPr>
                    <w:t>2019-2020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color w:val="000000"/>
                      <w:szCs w:val="22"/>
                    </w:rPr>
                    <w:t>1919</w:t>
                  </w:r>
                </w:p>
              </w:tc>
              <w:tc>
                <w:tcPr>
                  <w:tcW w:w="3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color w:val="000000"/>
                      <w:szCs w:val="22"/>
                    </w:rPr>
                    <w:t>315</w:t>
                  </w:r>
                </w:p>
              </w:tc>
            </w:tr>
            <w:tr w:rsidR="00F81A3E" w:rsidRPr="00F81A3E" w:rsidTr="00F81A3E">
              <w:trPr>
                <w:trHeight w:val="288"/>
                <w:jc w:val="center"/>
              </w:trPr>
              <w:tc>
                <w:tcPr>
                  <w:tcW w:w="12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color w:val="000000"/>
                      <w:szCs w:val="22"/>
                    </w:rPr>
                    <w:t>2020-2021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color w:val="000000"/>
                      <w:szCs w:val="22"/>
                    </w:rPr>
                    <w:t>2060</w:t>
                  </w:r>
                </w:p>
              </w:tc>
              <w:tc>
                <w:tcPr>
                  <w:tcW w:w="3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81A3E" w:rsidRPr="00F81A3E" w:rsidRDefault="00F81A3E" w:rsidP="00F81A3E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F81A3E">
                    <w:rPr>
                      <w:rFonts w:ascii="Calibri" w:hAnsi="Calibri" w:cs="Calibri"/>
                      <w:color w:val="000000"/>
                      <w:szCs w:val="22"/>
                    </w:rPr>
                    <w:t>213</w:t>
                  </w:r>
                </w:p>
              </w:tc>
            </w:tr>
          </w:tbl>
          <w:p w:rsidR="00300C82" w:rsidRDefault="00300C82" w:rsidP="00F82363">
            <w:pPr>
              <w:rPr>
                <w:b/>
                <w:i/>
                <w:color w:val="0070C0"/>
              </w:rPr>
            </w:pPr>
          </w:p>
          <w:p w:rsidR="009C60C3" w:rsidRPr="00FE120A" w:rsidRDefault="009C60C3" w:rsidP="00F82363">
            <w:pPr>
              <w:rPr>
                <w:b/>
                <w:i/>
                <w:color w:val="0070C0"/>
              </w:rPr>
            </w:pPr>
          </w:p>
        </w:tc>
      </w:tr>
      <w:tr w:rsidR="00FE120A" w:rsidTr="00FE120A">
        <w:tc>
          <w:tcPr>
            <w:tcW w:w="7366" w:type="dxa"/>
          </w:tcPr>
          <w:p w:rsidR="00FE120A" w:rsidRPr="006E2A31" w:rsidRDefault="00FE120A" w:rsidP="00F82363">
            <w:pPr>
              <w:rPr>
                <w:b/>
              </w:rPr>
            </w:pPr>
            <w:r w:rsidRPr="006E2A31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</w:rPr>
              <w:t>A brief description of the nature of the concern/complaint (</w:t>
            </w:r>
            <w:proofErr w:type="spellStart"/>
            <w:r>
              <w:rPr>
                <w:b/>
                <w:bCs/>
              </w:rPr>
              <w:t>i.e</w:t>
            </w:r>
            <w:proofErr w:type="spellEnd"/>
            <w:r>
              <w:rPr>
                <w:b/>
                <w:bCs/>
              </w:rPr>
              <w:t xml:space="preserve"> sexual abuse)</w:t>
            </w:r>
          </w:p>
        </w:tc>
        <w:tc>
          <w:tcPr>
            <w:tcW w:w="1985" w:type="dxa"/>
          </w:tcPr>
          <w:p w:rsidR="00FE120A" w:rsidRDefault="00FE120A" w:rsidP="00F82363"/>
        </w:tc>
      </w:tr>
      <w:tr w:rsidR="00FE120A" w:rsidTr="00043F09">
        <w:tc>
          <w:tcPr>
            <w:tcW w:w="9351" w:type="dxa"/>
            <w:gridSpan w:val="2"/>
          </w:tcPr>
          <w:p w:rsidR="009C60C3" w:rsidRDefault="009C60C3" w:rsidP="00F82363">
            <w:pPr>
              <w:rPr>
                <w:b/>
                <w:i/>
                <w:color w:val="0070C0"/>
              </w:rPr>
            </w:pPr>
          </w:p>
          <w:p w:rsidR="009C60C3" w:rsidRDefault="009C60C3" w:rsidP="00F82363">
            <w:pPr>
              <w:rPr>
                <w:b/>
                <w:i/>
                <w:color w:val="0070C0"/>
              </w:rPr>
            </w:pPr>
            <w:r>
              <w:rPr>
                <w:b/>
                <w:i/>
                <w:color w:val="0070C0"/>
              </w:rPr>
              <w:t xml:space="preserve">ANS: Below table gives a brief description of different types of abuses against the above mentioned safeguarding </w:t>
            </w:r>
            <w:r w:rsidR="00AB7676">
              <w:rPr>
                <w:b/>
                <w:i/>
                <w:color w:val="0070C0"/>
              </w:rPr>
              <w:t>e</w:t>
            </w:r>
            <w:r w:rsidR="00F81A3E">
              <w:rPr>
                <w:b/>
                <w:i/>
                <w:color w:val="0070C0"/>
              </w:rPr>
              <w:t>nquiries</w:t>
            </w:r>
            <w:r>
              <w:rPr>
                <w:b/>
                <w:i/>
                <w:color w:val="0070C0"/>
              </w:rPr>
              <w:t xml:space="preserve"> reported during the period.</w:t>
            </w:r>
          </w:p>
          <w:p w:rsidR="009C60C3" w:rsidRDefault="009C60C3" w:rsidP="00F82363">
            <w:pPr>
              <w:rPr>
                <w:b/>
                <w:i/>
                <w:color w:val="0070C0"/>
              </w:rPr>
            </w:pPr>
          </w:p>
          <w:p w:rsidR="009C60C3" w:rsidRDefault="009C60C3" w:rsidP="00F82363">
            <w:pPr>
              <w:rPr>
                <w:b/>
                <w:i/>
                <w:color w:val="0070C0"/>
              </w:rPr>
            </w:pPr>
          </w:p>
          <w:tbl>
            <w:tblPr>
              <w:tblW w:w="6025" w:type="dxa"/>
              <w:jc w:val="center"/>
              <w:tblLook w:val="04A0" w:firstRow="1" w:lastRow="0" w:firstColumn="1" w:lastColumn="0" w:noHBand="0" w:noVBand="1"/>
            </w:tblPr>
            <w:tblGrid>
              <w:gridCol w:w="2406"/>
              <w:gridCol w:w="1210"/>
              <w:gridCol w:w="1232"/>
              <w:gridCol w:w="1177"/>
            </w:tblGrid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Abuse Type</w:t>
                  </w:r>
                </w:p>
              </w:tc>
              <w:tc>
                <w:tcPr>
                  <w:tcW w:w="121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2018-2019</w:t>
                  </w:r>
                </w:p>
              </w:tc>
              <w:tc>
                <w:tcPr>
                  <w:tcW w:w="12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2019-2020</w:t>
                  </w:r>
                </w:p>
              </w:tc>
              <w:tc>
                <w:tcPr>
                  <w:tcW w:w="11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2020-2021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Discriminatory</w:t>
                  </w:r>
                </w:p>
              </w:tc>
              <w:tc>
                <w:tcPr>
                  <w:tcW w:w="12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 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 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Domestic Abuse</w:t>
                  </w:r>
                </w:p>
              </w:tc>
              <w:tc>
                <w:tcPr>
                  <w:tcW w:w="12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7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4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6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Financial and Material</w:t>
                  </w:r>
                </w:p>
              </w:tc>
              <w:tc>
                <w:tcPr>
                  <w:tcW w:w="12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38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58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33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Neglect and Omission</w:t>
                  </w:r>
                </w:p>
              </w:tc>
              <w:tc>
                <w:tcPr>
                  <w:tcW w:w="12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59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77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58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Organisational</w:t>
                  </w:r>
                </w:p>
              </w:tc>
              <w:tc>
                <w:tcPr>
                  <w:tcW w:w="12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14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10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15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Physical</w:t>
                  </w:r>
                </w:p>
              </w:tc>
              <w:tc>
                <w:tcPr>
                  <w:tcW w:w="12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71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52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22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Psychological/Emotional</w:t>
                  </w:r>
                </w:p>
              </w:tc>
              <w:tc>
                <w:tcPr>
                  <w:tcW w:w="12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52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60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35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proofErr w:type="spellStart"/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Self Neglect</w:t>
                  </w:r>
                  <w:proofErr w:type="spellEnd"/>
                </w:p>
              </w:tc>
              <w:tc>
                <w:tcPr>
                  <w:tcW w:w="12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35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40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37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Sexual</w:t>
                  </w:r>
                </w:p>
              </w:tc>
              <w:tc>
                <w:tcPr>
                  <w:tcW w:w="12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12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11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5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24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Sexual Exploitation</w:t>
                  </w:r>
                </w:p>
              </w:tc>
              <w:tc>
                <w:tcPr>
                  <w:tcW w:w="12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4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2</w:t>
                  </w:r>
                </w:p>
              </w:tc>
            </w:tr>
          </w:tbl>
          <w:p w:rsidR="009C60C3" w:rsidRDefault="009C60C3" w:rsidP="00F82363">
            <w:pPr>
              <w:rPr>
                <w:b/>
                <w:i/>
                <w:color w:val="0070C0"/>
              </w:rPr>
            </w:pPr>
          </w:p>
          <w:p w:rsidR="00F81A3E" w:rsidRDefault="00F81A3E" w:rsidP="00F82363">
            <w:pPr>
              <w:rPr>
                <w:b/>
                <w:i/>
                <w:color w:val="0070C0"/>
              </w:rPr>
            </w:pPr>
          </w:p>
          <w:p w:rsidR="00F81A3E" w:rsidRPr="00FE120A" w:rsidRDefault="00F81A3E" w:rsidP="00F82363">
            <w:pPr>
              <w:rPr>
                <w:b/>
                <w:i/>
                <w:color w:val="0070C0"/>
              </w:rPr>
            </w:pPr>
          </w:p>
        </w:tc>
      </w:tr>
      <w:tr w:rsidR="00FE120A" w:rsidTr="00FE120A">
        <w:tc>
          <w:tcPr>
            <w:tcW w:w="7366" w:type="dxa"/>
          </w:tcPr>
          <w:p w:rsidR="00FE120A" w:rsidRPr="006E2A31" w:rsidRDefault="00FE120A" w:rsidP="00F82363">
            <w:pPr>
              <w:rPr>
                <w:b/>
              </w:rPr>
            </w:pPr>
            <w:r w:rsidRPr="006E2A31">
              <w:rPr>
                <w:b/>
              </w:rPr>
              <w:t>3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</w:rPr>
              <w:t>The outcome of the concern/complaint raised (</w:t>
            </w:r>
            <w:proofErr w:type="spellStart"/>
            <w:r>
              <w:rPr>
                <w:b/>
                <w:bCs/>
              </w:rPr>
              <w:t>i.e</w:t>
            </w:r>
            <w:proofErr w:type="spellEnd"/>
            <w:r>
              <w:rPr>
                <w:b/>
                <w:bCs/>
              </w:rPr>
              <w:t xml:space="preserve"> whether the perpetrator was removed).</w:t>
            </w:r>
          </w:p>
        </w:tc>
        <w:tc>
          <w:tcPr>
            <w:tcW w:w="1985" w:type="dxa"/>
          </w:tcPr>
          <w:p w:rsidR="00FE120A" w:rsidRDefault="00FE120A" w:rsidP="00F82363">
            <w:bookmarkStart w:id="0" w:name="_GoBack"/>
            <w:bookmarkEnd w:id="0"/>
          </w:p>
        </w:tc>
      </w:tr>
      <w:tr w:rsidR="00FE120A" w:rsidTr="000E67F4">
        <w:tc>
          <w:tcPr>
            <w:tcW w:w="9351" w:type="dxa"/>
            <w:gridSpan w:val="2"/>
          </w:tcPr>
          <w:p w:rsidR="00FE120A" w:rsidRDefault="009E7BDD" w:rsidP="00F82363">
            <w:pPr>
              <w:rPr>
                <w:b/>
                <w:i/>
                <w:color w:val="0070C0"/>
              </w:rPr>
            </w:pPr>
            <w:r>
              <w:rPr>
                <w:b/>
                <w:i/>
                <w:color w:val="0070C0"/>
              </w:rPr>
              <w:t>ANS: Below table gives the details of</w:t>
            </w:r>
            <w:r w:rsidR="00F81A3E">
              <w:rPr>
                <w:b/>
                <w:i/>
                <w:color w:val="0070C0"/>
              </w:rPr>
              <w:t xml:space="preserve"> action outcome rep</w:t>
            </w:r>
            <w:r w:rsidR="00CD125D">
              <w:rPr>
                <w:b/>
                <w:i/>
                <w:color w:val="0070C0"/>
              </w:rPr>
              <w:t>orted against the safeguarding e</w:t>
            </w:r>
            <w:r w:rsidR="00F81A3E">
              <w:rPr>
                <w:b/>
                <w:i/>
                <w:color w:val="0070C0"/>
              </w:rPr>
              <w:t>nquiries.</w:t>
            </w:r>
          </w:p>
          <w:p w:rsidR="009E7BDD" w:rsidRDefault="009E7BDD" w:rsidP="00F82363">
            <w:pPr>
              <w:rPr>
                <w:b/>
                <w:i/>
                <w:color w:val="0070C0"/>
              </w:rPr>
            </w:pPr>
          </w:p>
          <w:tbl>
            <w:tblPr>
              <w:tblW w:w="5466" w:type="dxa"/>
              <w:jc w:val="center"/>
              <w:tblLook w:val="04A0" w:firstRow="1" w:lastRow="0" w:firstColumn="1" w:lastColumn="0" w:noHBand="0" w:noVBand="1"/>
            </w:tblPr>
            <w:tblGrid>
              <w:gridCol w:w="1790"/>
              <w:gridCol w:w="1276"/>
              <w:gridCol w:w="1194"/>
              <w:gridCol w:w="1206"/>
            </w:tblGrid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1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Action Outcome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2018-2019</w:t>
                  </w:r>
                </w:p>
              </w:tc>
              <w:tc>
                <w:tcPr>
                  <w:tcW w:w="11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2019-2020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DDEBF7" w:fill="DDEBF7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b/>
                      <w:bCs/>
                      <w:color w:val="000000"/>
                      <w:szCs w:val="22"/>
                    </w:rPr>
                    <w:t>2020-2021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1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F36495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>
                    <w:rPr>
                      <w:rFonts w:ascii="Calibri" w:hAnsi="Calibri" w:cs="Calibri"/>
                      <w:color w:val="000000"/>
                      <w:szCs w:val="22"/>
                    </w:rPr>
                    <w:t>Not Record</w:t>
                  </w:r>
                  <w:r w:rsidR="007A1FB8">
                    <w:rPr>
                      <w:rFonts w:ascii="Calibri" w:hAnsi="Calibri" w:cs="Calibri"/>
                      <w:color w:val="000000"/>
                      <w:szCs w:val="22"/>
                    </w:rPr>
                    <w:t>ed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2</w:t>
                  </w: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1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3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1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Risk Reduced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167</w:t>
                  </w: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194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120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1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Risk Remains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42</w:t>
                  </w: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37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27</w:t>
                  </w:r>
                </w:p>
              </w:tc>
            </w:tr>
            <w:tr w:rsidR="007A1FB8" w:rsidRPr="007A1FB8" w:rsidTr="007A1FB8">
              <w:trPr>
                <w:trHeight w:val="288"/>
                <w:jc w:val="center"/>
              </w:trPr>
              <w:tc>
                <w:tcPr>
                  <w:tcW w:w="1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Risk Removed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81</w:t>
                  </w:r>
                </w:p>
              </w:tc>
              <w:tc>
                <w:tcPr>
                  <w:tcW w:w="11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83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A1FB8" w:rsidRPr="007A1FB8" w:rsidRDefault="007A1FB8" w:rsidP="007A1FB8">
                  <w:pPr>
                    <w:jc w:val="right"/>
                    <w:rPr>
                      <w:rFonts w:ascii="Calibri" w:hAnsi="Calibri" w:cs="Calibri"/>
                      <w:color w:val="000000"/>
                      <w:szCs w:val="22"/>
                    </w:rPr>
                  </w:pPr>
                  <w:r w:rsidRPr="007A1FB8">
                    <w:rPr>
                      <w:rFonts w:ascii="Calibri" w:hAnsi="Calibri" w:cs="Calibri"/>
                      <w:color w:val="000000"/>
                      <w:szCs w:val="22"/>
                    </w:rPr>
                    <w:t>63</w:t>
                  </w:r>
                </w:p>
              </w:tc>
            </w:tr>
          </w:tbl>
          <w:p w:rsidR="00F81A3E" w:rsidRDefault="00F81A3E" w:rsidP="00F82363">
            <w:pPr>
              <w:rPr>
                <w:b/>
                <w:i/>
                <w:color w:val="0070C0"/>
              </w:rPr>
            </w:pPr>
          </w:p>
          <w:p w:rsidR="00F81A3E" w:rsidRPr="00FE120A" w:rsidRDefault="00F81A3E" w:rsidP="00F82363">
            <w:pPr>
              <w:rPr>
                <w:b/>
                <w:i/>
                <w:color w:val="0070C0"/>
              </w:rPr>
            </w:pPr>
          </w:p>
        </w:tc>
      </w:tr>
    </w:tbl>
    <w:p w:rsidR="00A60430" w:rsidRPr="001154CC" w:rsidRDefault="00A60430" w:rsidP="001154CC"/>
    <w:sectPr w:rsidR="00A60430" w:rsidRPr="001154CC" w:rsidSect="00E5563D">
      <w:headerReference w:type="first" r:id="rId12"/>
      <w:footerReference w:type="first" r:id="rId13"/>
      <w:pgSz w:w="11906" w:h="16838"/>
      <w:pgMar w:top="2087" w:right="1191" w:bottom="1185" w:left="1191" w:header="709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F5F" w:rsidRDefault="00092F5F" w:rsidP="00B416CE">
      <w:pPr>
        <w:pStyle w:val="Footer"/>
      </w:pPr>
      <w:r>
        <w:separator/>
      </w:r>
    </w:p>
  </w:endnote>
  <w:endnote w:type="continuationSeparator" w:id="0">
    <w:p w:rsidR="00092F5F" w:rsidRDefault="00092F5F" w:rsidP="00B416C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ourier">
    <w:panose1 w:val="02070409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029" w:rsidRPr="005879E3" w:rsidRDefault="00CB445B" w:rsidP="00C20E7E">
    <w:pPr>
      <w:pStyle w:val="Footer"/>
      <w:tabs>
        <w:tab w:val="clear" w:pos="4153"/>
        <w:tab w:val="clear" w:pos="8306"/>
        <w:tab w:val="center" w:pos="4828"/>
        <w:tab w:val="right" w:pos="9524"/>
      </w:tabs>
      <w:spacing w:before="120"/>
      <w:rPr>
        <w:rFonts w:cs="Times New Roman"/>
        <w:sz w:val="18"/>
      </w:rPr>
    </w:pPr>
    <w:sdt>
      <w:sdtPr>
        <w:rPr>
          <w:rFonts w:cs="Times New Roman"/>
          <w:sz w:val="18"/>
        </w:rPr>
        <w:alias w:val="Author"/>
        <w:tag w:val=""/>
        <w:id w:val="-1288039603"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FE120A">
          <w:rPr>
            <w:rFonts w:cs="Times New Roman"/>
            <w:sz w:val="18"/>
          </w:rPr>
          <w:t>Lord, Lindsay</w:t>
        </w:r>
      </w:sdtContent>
    </w:sdt>
    <w:r w:rsidR="00920029" w:rsidRPr="005879E3">
      <w:rPr>
        <w:rFonts w:cs="Times New Roman"/>
        <w:sz w:val="18"/>
      </w:rPr>
      <w:tab/>
      <w:t xml:space="preserve">Page </w:t>
    </w:r>
    <w:r w:rsidR="00920029" w:rsidRPr="005879E3">
      <w:rPr>
        <w:rFonts w:cs="Times New Roman"/>
        <w:sz w:val="18"/>
      </w:rPr>
      <w:fldChar w:fldCharType="begin"/>
    </w:r>
    <w:r w:rsidR="00920029" w:rsidRPr="005879E3">
      <w:rPr>
        <w:rFonts w:cs="Times New Roman"/>
        <w:sz w:val="18"/>
      </w:rPr>
      <w:instrText xml:space="preserve"> PAGE </w:instrText>
    </w:r>
    <w:r w:rsidR="00920029" w:rsidRPr="005879E3">
      <w:rPr>
        <w:rFonts w:cs="Times New Roman"/>
        <w:sz w:val="18"/>
      </w:rPr>
      <w:fldChar w:fldCharType="separate"/>
    </w:r>
    <w:r>
      <w:rPr>
        <w:rFonts w:cs="Times New Roman"/>
        <w:noProof/>
        <w:sz w:val="18"/>
      </w:rPr>
      <w:t>1</w:t>
    </w:r>
    <w:r w:rsidR="00920029" w:rsidRPr="005879E3">
      <w:rPr>
        <w:rFonts w:cs="Times New Roman"/>
        <w:sz w:val="18"/>
      </w:rPr>
      <w:fldChar w:fldCharType="end"/>
    </w:r>
    <w:r w:rsidR="00920029" w:rsidRPr="005879E3">
      <w:rPr>
        <w:rFonts w:cs="Times New Roman"/>
        <w:sz w:val="18"/>
      </w:rPr>
      <w:tab/>
    </w:r>
    <w:r w:rsidR="00920029" w:rsidRPr="005879E3">
      <w:rPr>
        <w:rFonts w:cs="Times New Roman"/>
        <w:sz w:val="18"/>
      </w:rPr>
      <w:fldChar w:fldCharType="begin"/>
    </w:r>
    <w:r w:rsidR="00920029" w:rsidRPr="005879E3">
      <w:rPr>
        <w:rFonts w:cs="Times New Roman"/>
        <w:sz w:val="18"/>
      </w:rPr>
      <w:instrText xml:space="preserve"> DATE </w:instrText>
    </w:r>
    <w:r w:rsidR="00920029" w:rsidRPr="005879E3">
      <w:rPr>
        <w:rFonts w:cs="Times New Roman"/>
        <w:sz w:val="18"/>
      </w:rPr>
      <w:fldChar w:fldCharType="separate"/>
    </w:r>
    <w:r>
      <w:rPr>
        <w:rFonts w:cs="Times New Roman"/>
        <w:noProof/>
        <w:sz w:val="18"/>
      </w:rPr>
      <w:t>23/05/2022</w:t>
    </w:r>
    <w:r w:rsidR="00920029" w:rsidRPr="005879E3">
      <w:rPr>
        <w:rFonts w:cs="Times New Roman"/>
        <w:sz w:val="18"/>
      </w:rPr>
      <w:fldChar w:fldCharType="end"/>
    </w:r>
  </w:p>
  <w:p w:rsidR="00920029" w:rsidRPr="00410AAF" w:rsidRDefault="00920029" w:rsidP="00410AAF">
    <w:pPr>
      <w:pStyle w:val="Footer"/>
      <w:tabs>
        <w:tab w:val="clear" w:pos="4153"/>
        <w:tab w:val="clear" w:pos="8306"/>
        <w:tab w:val="center" w:pos="5112"/>
        <w:tab w:val="right" w:pos="9524"/>
      </w:tabs>
      <w:jc w:val="right"/>
      <w:rPr>
        <w:sz w:val="16"/>
      </w:rPr>
    </w:pPr>
    <w:r>
      <w:rPr>
        <w:sz w:val="16"/>
      </w:rPr>
      <w:t>Version</w:t>
    </w:r>
    <w:r w:rsidRPr="00BA1200">
      <w:rPr>
        <w:sz w:val="16"/>
      </w:rPr>
      <w:t xml:space="preserve"> number </w:t>
    </w:r>
    <w:r w:rsidRPr="00BA1200">
      <w:rPr>
        <w:sz w:val="16"/>
      </w:rPr>
      <w:fldChar w:fldCharType="begin"/>
    </w:r>
    <w:r w:rsidRPr="00BA1200">
      <w:rPr>
        <w:sz w:val="16"/>
      </w:rPr>
      <w:instrText xml:space="preserve"> REVNUM  \* MERGEFORMAT </w:instrText>
    </w:r>
    <w:r w:rsidRPr="00BA1200">
      <w:rPr>
        <w:sz w:val="16"/>
      </w:rPr>
      <w:fldChar w:fldCharType="separate"/>
    </w:r>
    <w:r w:rsidR="00E657E7">
      <w:rPr>
        <w:noProof/>
        <w:sz w:val="16"/>
      </w:rPr>
      <w:t>1</w:t>
    </w:r>
    <w:r w:rsidRPr="00BA1200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F5F" w:rsidRDefault="00092F5F" w:rsidP="00B416CE">
      <w:pPr>
        <w:pStyle w:val="Footer"/>
      </w:pPr>
      <w:r>
        <w:separator/>
      </w:r>
    </w:p>
  </w:footnote>
  <w:footnote w:type="continuationSeparator" w:id="0">
    <w:p w:rsidR="00092F5F" w:rsidRDefault="00092F5F" w:rsidP="00B416C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60" w:rsidRPr="00CC2660" w:rsidRDefault="00CC2660" w:rsidP="00CC2660">
    <w:pPr>
      <w:pStyle w:val="Header"/>
    </w:pPr>
    <w:r>
      <w:rPr>
        <w:noProof/>
      </w:rPr>
      <w:drawing>
        <wp:inline distT="0" distB="0" distL="0" distR="0" wp14:anchorId="45CBBB9F" wp14:editId="326A0440">
          <wp:extent cx="2404800" cy="759600"/>
          <wp:effectExtent l="0" t="0" r="0" b="0"/>
          <wp:docPr id="1" name="Picture 1" descr="The logo for herefordshire council that incorporates an apple icon" title="Herefordshire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refordshire_logo_print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4800" cy="7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CAC49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604D9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67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15628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95A0C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FB03B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B60FB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F0B6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1F4F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197AA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B2C080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2BA7B77"/>
    <w:multiLevelType w:val="hybridMultilevel"/>
    <w:tmpl w:val="B212D33A"/>
    <w:lvl w:ilvl="0" w:tplc="EE48C5F8">
      <w:start w:val="1"/>
      <w:numFmt w:val="bullet"/>
      <w:pStyle w:val="BulletH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4198F"/>
    <w:multiLevelType w:val="hybridMultilevel"/>
    <w:tmpl w:val="8FB2077C"/>
    <w:lvl w:ilvl="0" w:tplc="1AD49764">
      <w:start w:val="1"/>
      <w:numFmt w:val="bullet"/>
      <w:pStyle w:val="List2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1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0A"/>
    <w:rsid w:val="000103DE"/>
    <w:rsid w:val="000236F7"/>
    <w:rsid w:val="000314E6"/>
    <w:rsid w:val="00043F2B"/>
    <w:rsid w:val="00045A1C"/>
    <w:rsid w:val="0006316C"/>
    <w:rsid w:val="0006355A"/>
    <w:rsid w:val="00076FCB"/>
    <w:rsid w:val="00092F5F"/>
    <w:rsid w:val="000A0B31"/>
    <w:rsid w:val="000A20E9"/>
    <w:rsid w:val="000A4498"/>
    <w:rsid w:val="000B2506"/>
    <w:rsid w:val="000B7F63"/>
    <w:rsid w:val="000C5FE3"/>
    <w:rsid w:val="000D1A11"/>
    <w:rsid w:val="000D71D8"/>
    <w:rsid w:val="000F3903"/>
    <w:rsid w:val="001109BB"/>
    <w:rsid w:val="001113A3"/>
    <w:rsid w:val="001154CC"/>
    <w:rsid w:val="0014148F"/>
    <w:rsid w:val="001679DD"/>
    <w:rsid w:val="00180E1E"/>
    <w:rsid w:val="001A4625"/>
    <w:rsid w:val="001C55CD"/>
    <w:rsid w:val="001D15A9"/>
    <w:rsid w:val="001D2CD3"/>
    <w:rsid w:val="001D3FCC"/>
    <w:rsid w:val="001E49F9"/>
    <w:rsid w:val="001E7A22"/>
    <w:rsid w:val="001F5124"/>
    <w:rsid w:val="00210CE1"/>
    <w:rsid w:val="002130E8"/>
    <w:rsid w:val="0022356A"/>
    <w:rsid w:val="00233FCA"/>
    <w:rsid w:val="002369FD"/>
    <w:rsid w:val="00237846"/>
    <w:rsid w:val="002401C0"/>
    <w:rsid w:val="00251C25"/>
    <w:rsid w:val="002605B6"/>
    <w:rsid w:val="00283FB7"/>
    <w:rsid w:val="002A0804"/>
    <w:rsid w:val="002C2232"/>
    <w:rsid w:val="002D3E4A"/>
    <w:rsid w:val="002D66EE"/>
    <w:rsid w:val="002F13DA"/>
    <w:rsid w:val="00300C82"/>
    <w:rsid w:val="0031360A"/>
    <w:rsid w:val="00317775"/>
    <w:rsid w:val="00317AEB"/>
    <w:rsid w:val="00350804"/>
    <w:rsid w:val="003576D3"/>
    <w:rsid w:val="0036705D"/>
    <w:rsid w:val="003840B2"/>
    <w:rsid w:val="003A2E02"/>
    <w:rsid w:val="003A5BCA"/>
    <w:rsid w:val="003B3A45"/>
    <w:rsid w:val="003C0D36"/>
    <w:rsid w:val="003C6A08"/>
    <w:rsid w:val="00410067"/>
    <w:rsid w:val="00410AAF"/>
    <w:rsid w:val="00413C0A"/>
    <w:rsid w:val="0042460C"/>
    <w:rsid w:val="00430F63"/>
    <w:rsid w:val="00441ED3"/>
    <w:rsid w:val="0044319A"/>
    <w:rsid w:val="00456173"/>
    <w:rsid w:val="004810A5"/>
    <w:rsid w:val="004923AC"/>
    <w:rsid w:val="004E667E"/>
    <w:rsid w:val="004E6C15"/>
    <w:rsid w:val="004E70CF"/>
    <w:rsid w:val="004F390E"/>
    <w:rsid w:val="00501798"/>
    <w:rsid w:val="00507BF7"/>
    <w:rsid w:val="00510C33"/>
    <w:rsid w:val="0051388F"/>
    <w:rsid w:val="00514B34"/>
    <w:rsid w:val="00520B47"/>
    <w:rsid w:val="00523763"/>
    <w:rsid w:val="005326E1"/>
    <w:rsid w:val="005452DA"/>
    <w:rsid w:val="00566D4E"/>
    <w:rsid w:val="005879E3"/>
    <w:rsid w:val="005A7AF5"/>
    <w:rsid w:val="005E310F"/>
    <w:rsid w:val="00603DBB"/>
    <w:rsid w:val="00630767"/>
    <w:rsid w:val="00646B73"/>
    <w:rsid w:val="0065539C"/>
    <w:rsid w:val="00663188"/>
    <w:rsid w:val="00673AA6"/>
    <w:rsid w:val="00680945"/>
    <w:rsid w:val="00687CF5"/>
    <w:rsid w:val="00692F9D"/>
    <w:rsid w:val="006B2090"/>
    <w:rsid w:val="006B3A7E"/>
    <w:rsid w:val="006C1B85"/>
    <w:rsid w:val="006C760E"/>
    <w:rsid w:val="006E09E9"/>
    <w:rsid w:val="00710EBB"/>
    <w:rsid w:val="00713472"/>
    <w:rsid w:val="0072078B"/>
    <w:rsid w:val="007238A0"/>
    <w:rsid w:val="00726545"/>
    <w:rsid w:val="00730258"/>
    <w:rsid w:val="00746371"/>
    <w:rsid w:val="00754BB4"/>
    <w:rsid w:val="00765BB7"/>
    <w:rsid w:val="00785321"/>
    <w:rsid w:val="00792C6A"/>
    <w:rsid w:val="007A1FB8"/>
    <w:rsid w:val="007B0874"/>
    <w:rsid w:val="007B44BB"/>
    <w:rsid w:val="007C7E5A"/>
    <w:rsid w:val="007D5C0C"/>
    <w:rsid w:val="007E6D3E"/>
    <w:rsid w:val="007F1792"/>
    <w:rsid w:val="00810745"/>
    <w:rsid w:val="00810FCE"/>
    <w:rsid w:val="0081477B"/>
    <w:rsid w:val="00815369"/>
    <w:rsid w:val="0082774B"/>
    <w:rsid w:val="00846EF3"/>
    <w:rsid w:val="00853E5F"/>
    <w:rsid w:val="008540EE"/>
    <w:rsid w:val="00860980"/>
    <w:rsid w:val="00867977"/>
    <w:rsid w:val="00876724"/>
    <w:rsid w:val="008B4500"/>
    <w:rsid w:val="008D30D1"/>
    <w:rsid w:val="008D3F4E"/>
    <w:rsid w:val="008D5419"/>
    <w:rsid w:val="008E1798"/>
    <w:rsid w:val="008E52AF"/>
    <w:rsid w:val="008E6F46"/>
    <w:rsid w:val="008F0863"/>
    <w:rsid w:val="009138FC"/>
    <w:rsid w:val="00920029"/>
    <w:rsid w:val="00920EFE"/>
    <w:rsid w:val="00933AC2"/>
    <w:rsid w:val="009651BE"/>
    <w:rsid w:val="00975F07"/>
    <w:rsid w:val="00981A0F"/>
    <w:rsid w:val="009C60C3"/>
    <w:rsid w:val="009C6D00"/>
    <w:rsid w:val="009E7BDD"/>
    <w:rsid w:val="009F20B8"/>
    <w:rsid w:val="00A01CC2"/>
    <w:rsid w:val="00A03130"/>
    <w:rsid w:val="00A27F7C"/>
    <w:rsid w:val="00A3463B"/>
    <w:rsid w:val="00A47880"/>
    <w:rsid w:val="00A52F21"/>
    <w:rsid w:val="00A60430"/>
    <w:rsid w:val="00A631A1"/>
    <w:rsid w:val="00A701AA"/>
    <w:rsid w:val="00A72E9C"/>
    <w:rsid w:val="00A74BC0"/>
    <w:rsid w:val="00A74EA8"/>
    <w:rsid w:val="00A833C4"/>
    <w:rsid w:val="00A84C35"/>
    <w:rsid w:val="00A91F90"/>
    <w:rsid w:val="00AA17BE"/>
    <w:rsid w:val="00AA37B8"/>
    <w:rsid w:val="00AA6453"/>
    <w:rsid w:val="00AA7830"/>
    <w:rsid w:val="00AB088A"/>
    <w:rsid w:val="00AB7676"/>
    <w:rsid w:val="00AC1B21"/>
    <w:rsid w:val="00AD3B13"/>
    <w:rsid w:val="00AF086F"/>
    <w:rsid w:val="00B416CE"/>
    <w:rsid w:val="00B44232"/>
    <w:rsid w:val="00B476DE"/>
    <w:rsid w:val="00B5319D"/>
    <w:rsid w:val="00B6681E"/>
    <w:rsid w:val="00B82610"/>
    <w:rsid w:val="00B836D4"/>
    <w:rsid w:val="00B878E2"/>
    <w:rsid w:val="00B9498B"/>
    <w:rsid w:val="00BA1200"/>
    <w:rsid w:val="00BA2A4C"/>
    <w:rsid w:val="00BB6A3F"/>
    <w:rsid w:val="00BC1CC1"/>
    <w:rsid w:val="00BD39FD"/>
    <w:rsid w:val="00BD513B"/>
    <w:rsid w:val="00BE3BFD"/>
    <w:rsid w:val="00BE590A"/>
    <w:rsid w:val="00BE66C2"/>
    <w:rsid w:val="00BE7E88"/>
    <w:rsid w:val="00BF1D3C"/>
    <w:rsid w:val="00C06CD0"/>
    <w:rsid w:val="00C154B7"/>
    <w:rsid w:val="00C16128"/>
    <w:rsid w:val="00C20E7E"/>
    <w:rsid w:val="00C2280C"/>
    <w:rsid w:val="00C2488D"/>
    <w:rsid w:val="00C40093"/>
    <w:rsid w:val="00C472C3"/>
    <w:rsid w:val="00C50B8A"/>
    <w:rsid w:val="00C51ADF"/>
    <w:rsid w:val="00C52196"/>
    <w:rsid w:val="00C6399E"/>
    <w:rsid w:val="00C73A7D"/>
    <w:rsid w:val="00C76BDD"/>
    <w:rsid w:val="00C82F7E"/>
    <w:rsid w:val="00C86D55"/>
    <w:rsid w:val="00CB24CC"/>
    <w:rsid w:val="00CB445B"/>
    <w:rsid w:val="00CC2660"/>
    <w:rsid w:val="00CC5E51"/>
    <w:rsid w:val="00CD125D"/>
    <w:rsid w:val="00CD71F6"/>
    <w:rsid w:val="00CD76E2"/>
    <w:rsid w:val="00CE331C"/>
    <w:rsid w:val="00CE3471"/>
    <w:rsid w:val="00CF3541"/>
    <w:rsid w:val="00CF3DC7"/>
    <w:rsid w:val="00CF5EFB"/>
    <w:rsid w:val="00CF7091"/>
    <w:rsid w:val="00CF77BA"/>
    <w:rsid w:val="00D00260"/>
    <w:rsid w:val="00D00966"/>
    <w:rsid w:val="00D0498E"/>
    <w:rsid w:val="00D26F27"/>
    <w:rsid w:val="00D33224"/>
    <w:rsid w:val="00D435F1"/>
    <w:rsid w:val="00D62998"/>
    <w:rsid w:val="00D63712"/>
    <w:rsid w:val="00D71BF6"/>
    <w:rsid w:val="00D73027"/>
    <w:rsid w:val="00D8062C"/>
    <w:rsid w:val="00D8181C"/>
    <w:rsid w:val="00D931A5"/>
    <w:rsid w:val="00D9498A"/>
    <w:rsid w:val="00D95166"/>
    <w:rsid w:val="00DB04F2"/>
    <w:rsid w:val="00DE7ED4"/>
    <w:rsid w:val="00DF2EBA"/>
    <w:rsid w:val="00DF56FF"/>
    <w:rsid w:val="00E05B84"/>
    <w:rsid w:val="00E3107D"/>
    <w:rsid w:val="00E33C73"/>
    <w:rsid w:val="00E3440F"/>
    <w:rsid w:val="00E35246"/>
    <w:rsid w:val="00E36EC0"/>
    <w:rsid w:val="00E5563D"/>
    <w:rsid w:val="00E56099"/>
    <w:rsid w:val="00E657E7"/>
    <w:rsid w:val="00E82CB0"/>
    <w:rsid w:val="00E82EE2"/>
    <w:rsid w:val="00E8370B"/>
    <w:rsid w:val="00EA5BE2"/>
    <w:rsid w:val="00EB7FCB"/>
    <w:rsid w:val="00EE6725"/>
    <w:rsid w:val="00EF3E00"/>
    <w:rsid w:val="00F01699"/>
    <w:rsid w:val="00F12267"/>
    <w:rsid w:val="00F233D7"/>
    <w:rsid w:val="00F32389"/>
    <w:rsid w:val="00F36495"/>
    <w:rsid w:val="00F43151"/>
    <w:rsid w:val="00F5541A"/>
    <w:rsid w:val="00F60B07"/>
    <w:rsid w:val="00F81A3E"/>
    <w:rsid w:val="00FA4655"/>
    <w:rsid w:val="00FC4473"/>
    <w:rsid w:val="00FE120A"/>
    <w:rsid w:val="00FE2F55"/>
    <w:rsid w:val="00FF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1EAA27F3"/>
  <w15:chartTrackingRefBased/>
  <w15:docId w15:val="{847DEF5A-1B36-40A6-9246-9ECB81BEA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 w:qFormat="1"/>
    <w:lsdException w:name="List Number" w:semiHidden="1" w:unhideWhenUsed="1"/>
    <w:lsdException w:name="List 2" w:qFormat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 w:qFormat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_HC"/>
    <w:qFormat/>
    <w:rsid w:val="00FE120A"/>
    <w:rPr>
      <w:rFonts w:ascii="Arial" w:hAnsi="Arial" w:cs="Arial"/>
      <w:sz w:val="22"/>
    </w:rPr>
  </w:style>
  <w:style w:type="paragraph" w:styleId="Heading1">
    <w:name w:val="heading 1"/>
    <w:aliases w:val="Heading 1 HC"/>
    <w:basedOn w:val="Normal"/>
    <w:next w:val="Normal"/>
    <w:qFormat/>
    <w:rsid w:val="00EA5BE2"/>
    <w:pPr>
      <w:keepNext/>
      <w:spacing w:before="240" w:after="60"/>
      <w:outlineLvl w:val="0"/>
    </w:pPr>
    <w:rPr>
      <w:b/>
      <w:kern w:val="28"/>
      <w:sz w:val="52"/>
    </w:rPr>
  </w:style>
  <w:style w:type="paragraph" w:styleId="Heading3">
    <w:name w:val="heading 3"/>
    <w:basedOn w:val="Normal"/>
    <w:next w:val="Normal"/>
    <w:link w:val="Heading3Char"/>
    <w:unhideWhenUsed/>
    <w:qFormat/>
    <w:rsid w:val="006C1B8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392E2C" w:themeColor="accent1"/>
    </w:rPr>
  </w:style>
  <w:style w:type="paragraph" w:styleId="Heading7">
    <w:name w:val="heading 7"/>
    <w:basedOn w:val="Normal"/>
    <w:next w:val="Normal"/>
    <w:link w:val="Heading7Char"/>
    <w:unhideWhenUsed/>
    <w:qFormat/>
    <w:rsid w:val="006C1B8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725C58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2">
    <w:name w:val="toc 2"/>
    <w:basedOn w:val="Normal"/>
    <w:next w:val="Normal"/>
    <w:autoRedefine/>
    <w:unhideWhenUsed/>
    <w:rsid w:val="00EA5BE2"/>
    <w:pPr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EA5BE2"/>
    <w:pPr>
      <w:spacing w:after="100"/>
    </w:pPr>
  </w:style>
  <w:style w:type="paragraph" w:styleId="BalloonText">
    <w:name w:val="Balloon Text"/>
    <w:basedOn w:val="Normal"/>
    <w:link w:val="BalloonTextChar"/>
    <w:semiHidden/>
    <w:unhideWhenUsed/>
    <w:rsid w:val="00410A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10AA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aliases w:val="Footer_HC"/>
    <w:basedOn w:val="Normal"/>
    <w:link w:val="FooterChar"/>
    <w:autoRedefine/>
    <w:qFormat/>
    <w:pPr>
      <w:tabs>
        <w:tab w:val="center" w:pos="4153"/>
        <w:tab w:val="right" w:pos="8306"/>
      </w:tabs>
    </w:pPr>
  </w:style>
  <w:style w:type="character" w:customStyle="1" w:styleId="FooterChar">
    <w:name w:val="Footer Char"/>
    <w:aliases w:val="Footer_HC Char"/>
    <w:basedOn w:val="DefaultParagraphFont"/>
    <w:link w:val="Footer"/>
    <w:rsid w:val="007D5C0C"/>
    <w:rPr>
      <w:rFonts w:ascii="Arial" w:hAnsi="Arial" w:cs="Arial"/>
      <w:sz w:val="24"/>
    </w:rPr>
  </w:style>
  <w:style w:type="paragraph" w:customStyle="1" w:styleId="Footer6pt">
    <w:name w:val="Footer6pt"/>
    <w:basedOn w:val="Normal"/>
    <w:link w:val="Footer6ptChar"/>
    <w:rsid w:val="005452DA"/>
    <w:rPr>
      <w:sz w:val="12"/>
    </w:rPr>
  </w:style>
  <w:style w:type="character" w:customStyle="1" w:styleId="Footer6ptChar">
    <w:name w:val="Footer6pt Char"/>
    <w:basedOn w:val="DefaultParagraphFont"/>
    <w:link w:val="Footer6pt"/>
    <w:rsid w:val="005452DA"/>
    <w:rPr>
      <w:rFonts w:ascii="Arial" w:hAnsi="Arial" w:cs="Arial"/>
      <w:sz w:val="12"/>
    </w:rPr>
  </w:style>
  <w:style w:type="paragraph" w:customStyle="1" w:styleId="Footer10pt">
    <w:name w:val="Footer10pt"/>
    <w:basedOn w:val="Normal"/>
    <w:link w:val="Footer10ptChar"/>
    <w:rsid w:val="005452DA"/>
    <w:pPr>
      <w:jc w:val="center"/>
    </w:pPr>
    <w:rPr>
      <w:sz w:val="20"/>
    </w:rPr>
  </w:style>
  <w:style w:type="character" w:customStyle="1" w:styleId="Footer10ptChar">
    <w:name w:val="Footer10pt Char"/>
    <w:basedOn w:val="DefaultParagraphFont"/>
    <w:link w:val="Footer10pt"/>
    <w:rsid w:val="005452DA"/>
    <w:rPr>
      <w:rFonts w:ascii="Arial" w:hAnsi="Arial" w:cs="Arial"/>
      <w:sz w:val="24"/>
    </w:rPr>
  </w:style>
  <w:style w:type="paragraph" w:styleId="Revision">
    <w:name w:val="Revision"/>
    <w:hidden/>
    <w:uiPriority w:val="99"/>
    <w:semiHidden/>
    <w:rsid w:val="00AD3B13"/>
    <w:rPr>
      <w:rFonts w:ascii="Arial" w:hAnsi="Arial" w:cs="Arial"/>
      <w:sz w:val="24"/>
    </w:rPr>
  </w:style>
  <w:style w:type="paragraph" w:customStyle="1" w:styleId="Heading">
    <w:name w:val="Heading"/>
    <w:basedOn w:val="Normal"/>
    <w:next w:val="Normal"/>
    <w:autoRedefine/>
    <w:qFormat/>
    <w:rsid w:val="00B9498B"/>
  </w:style>
  <w:style w:type="paragraph" w:customStyle="1" w:styleId="ParagraphHeadingHC">
    <w:name w:val="Paragraph Heading HC"/>
    <w:basedOn w:val="Normal"/>
    <w:autoRedefine/>
    <w:qFormat/>
    <w:rsid w:val="001D2CD3"/>
    <w:pPr>
      <w:spacing w:before="240"/>
    </w:pPr>
    <w:rPr>
      <w:b/>
    </w:rPr>
  </w:style>
  <w:style w:type="paragraph" w:customStyle="1" w:styleId="BulletHC">
    <w:name w:val="Bullet HC"/>
    <w:basedOn w:val="Normal"/>
    <w:next w:val="ListBullet"/>
    <w:qFormat/>
    <w:rsid w:val="006C1B85"/>
    <w:pPr>
      <w:numPr>
        <w:numId w:val="12"/>
      </w:numPr>
    </w:pPr>
  </w:style>
  <w:style w:type="paragraph" w:styleId="List2">
    <w:name w:val="List 2"/>
    <w:aliases w:val="List 2 HC"/>
    <w:basedOn w:val="Normal"/>
    <w:next w:val="ListBullet"/>
    <w:autoRedefine/>
    <w:qFormat/>
    <w:rsid w:val="006C1B85"/>
    <w:pPr>
      <w:numPr>
        <w:numId w:val="13"/>
      </w:numPr>
      <w:ind w:left="1134" w:hanging="397"/>
      <w:contextualSpacing/>
    </w:pPr>
    <w:rPr>
      <w:szCs w:val="22"/>
    </w:rPr>
  </w:style>
  <w:style w:type="paragraph" w:styleId="ListBullet">
    <w:name w:val="List Bullet"/>
    <w:aliases w:val="List Bullet HC"/>
    <w:basedOn w:val="Normal"/>
    <w:autoRedefine/>
    <w:unhideWhenUsed/>
    <w:qFormat/>
    <w:rsid w:val="006C1B85"/>
    <w:pPr>
      <w:numPr>
        <w:numId w:val="9"/>
      </w:numPr>
      <w:contextualSpacing/>
    </w:pPr>
  </w:style>
  <w:style w:type="paragraph" w:styleId="HTMLAddress">
    <w:name w:val="HTML Address"/>
    <w:aliases w:val="HTML Address HC"/>
    <w:basedOn w:val="Normal"/>
    <w:link w:val="HTMLAddressChar"/>
    <w:autoRedefine/>
    <w:unhideWhenUsed/>
    <w:qFormat/>
    <w:rsid w:val="0022356A"/>
    <w:rPr>
      <w:color w:val="0000FF"/>
      <w:szCs w:val="22"/>
      <w:u w:val="single"/>
    </w:rPr>
  </w:style>
  <w:style w:type="character" w:customStyle="1" w:styleId="HTMLAddressChar">
    <w:name w:val="HTML Address Char"/>
    <w:aliases w:val="HTML Address HC Char"/>
    <w:basedOn w:val="DefaultParagraphFont"/>
    <w:link w:val="HTMLAddress"/>
    <w:rsid w:val="0022356A"/>
    <w:rPr>
      <w:rFonts w:ascii="Arial" w:hAnsi="Arial" w:cs="Arial"/>
      <w:color w:val="0000FF"/>
      <w:sz w:val="22"/>
      <w:szCs w:val="22"/>
      <w:u w:val="single"/>
    </w:rPr>
  </w:style>
  <w:style w:type="character" w:styleId="HTMLCode">
    <w:name w:val="HTML Code"/>
    <w:basedOn w:val="DefaultParagraphFont"/>
    <w:unhideWhenUsed/>
    <w:rsid w:val="006C1B85"/>
    <w:rPr>
      <w:rFonts w:ascii="Courier" w:hAnsi="Courier"/>
      <w:sz w:val="20"/>
      <w:szCs w:val="20"/>
    </w:rPr>
  </w:style>
  <w:style w:type="character" w:styleId="HTMLDefinition">
    <w:name w:val="HTML Definition"/>
    <w:basedOn w:val="DefaultParagraphFont"/>
    <w:unhideWhenUsed/>
    <w:rsid w:val="006C1B85"/>
    <w:rPr>
      <w:i/>
      <w:iCs/>
    </w:rPr>
  </w:style>
  <w:style w:type="character" w:styleId="HTMLKeyboard">
    <w:name w:val="HTML Keyboard"/>
    <w:basedOn w:val="DefaultParagraphFont"/>
    <w:unhideWhenUsed/>
    <w:rsid w:val="006C1B85"/>
    <w:rPr>
      <w:rFonts w:ascii="Courier" w:hAnsi="Courier"/>
      <w:sz w:val="20"/>
      <w:szCs w:val="20"/>
    </w:rPr>
  </w:style>
  <w:style w:type="paragraph" w:styleId="HTMLPreformatted">
    <w:name w:val="HTML Preformatted"/>
    <w:basedOn w:val="Normal"/>
    <w:link w:val="HTMLPreformattedChar"/>
    <w:unhideWhenUsed/>
    <w:rsid w:val="006C1B85"/>
    <w:rPr>
      <w:rFonts w:ascii="Courier" w:hAnsi="Courier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6C1B85"/>
    <w:rPr>
      <w:rFonts w:ascii="Courier" w:hAnsi="Courier" w:cs="Arial"/>
    </w:rPr>
  </w:style>
  <w:style w:type="character" w:styleId="HTMLSample">
    <w:name w:val="HTML Sample"/>
    <w:basedOn w:val="DefaultParagraphFont"/>
    <w:unhideWhenUsed/>
    <w:rsid w:val="006C1B85"/>
    <w:rPr>
      <w:rFonts w:ascii="Courier" w:hAnsi="Courier"/>
      <w:sz w:val="24"/>
      <w:szCs w:val="24"/>
    </w:rPr>
  </w:style>
  <w:style w:type="character" w:styleId="HTMLAcronym">
    <w:name w:val="HTML Acronym"/>
    <w:basedOn w:val="DefaultParagraphFont"/>
    <w:unhideWhenUsed/>
    <w:rsid w:val="006C1B85"/>
  </w:style>
  <w:style w:type="character" w:styleId="Hyperlink">
    <w:name w:val="Hyperlink"/>
    <w:basedOn w:val="DefaultParagraphFont"/>
    <w:unhideWhenUsed/>
    <w:rsid w:val="006C1B85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6C1B85"/>
    <w:rPr>
      <w:rFonts w:asciiTheme="majorHAnsi" w:eastAsiaTheme="majorEastAsia" w:hAnsiTheme="majorHAnsi" w:cstheme="majorBidi"/>
      <w:i/>
      <w:iCs/>
      <w:color w:val="725C58" w:themeColor="text1" w:themeTint="BF"/>
      <w:sz w:val="22"/>
    </w:rPr>
  </w:style>
  <w:style w:type="character" w:customStyle="1" w:styleId="Heading3Char">
    <w:name w:val="Heading 3 Char"/>
    <w:basedOn w:val="DefaultParagraphFont"/>
    <w:link w:val="Heading3"/>
    <w:rsid w:val="006C1B85"/>
    <w:rPr>
      <w:rFonts w:asciiTheme="majorHAnsi" w:eastAsiaTheme="majorEastAsia" w:hAnsiTheme="majorHAnsi" w:cstheme="majorBidi"/>
      <w:b/>
      <w:bCs/>
      <w:color w:val="392E2C" w:themeColor="accent1"/>
      <w:sz w:val="22"/>
    </w:rPr>
  </w:style>
  <w:style w:type="paragraph" w:styleId="TOC3">
    <w:name w:val="toc 3"/>
    <w:basedOn w:val="Normal"/>
    <w:next w:val="Normal"/>
    <w:autoRedefine/>
    <w:unhideWhenUsed/>
    <w:rsid w:val="00EA5BE2"/>
    <w:pPr>
      <w:ind w:left="440"/>
    </w:pPr>
  </w:style>
  <w:style w:type="paragraph" w:styleId="TOC4">
    <w:name w:val="toc 4"/>
    <w:basedOn w:val="Normal"/>
    <w:next w:val="Normal"/>
    <w:autoRedefine/>
    <w:unhideWhenUsed/>
    <w:rsid w:val="00EA5BE2"/>
    <w:pPr>
      <w:ind w:left="660"/>
    </w:pPr>
  </w:style>
  <w:style w:type="paragraph" w:styleId="TOC5">
    <w:name w:val="toc 5"/>
    <w:basedOn w:val="Normal"/>
    <w:next w:val="Normal"/>
    <w:autoRedefine/>
    <w:unhideWhenUsed/>
    <w:rsid w:val="00EA5BE2"/>
    <w:pPr>
      <w:ind w:left="880"/>
    </w:pPr>
  </w:style>
  <w:style w:type="paragraph" w:styleId="TOC6">
    <w:name w:val="toc 6"/>
    <w:basedOn w:val="Normal"/>
    <w:next w:val="Normal"/>
    <w:autoRedefine/>
    <w:unhideWhenUsed/>
    <w:rsid w:val="00EA5BE2"/>
    <w:pPr>
      <w:ind w:left="1100"/>
    </w:pPr>
  </w:style>
  <w:style w:type="paragraph" w:styleId="TOC7">
    <w:name w:val="toc 7"/>
    <w:basedOn w:val="Normal"/>
    <w:next w:val="Normal"/>
    <w:autoRedefine/>
    <w:unhideWhenUsed/>
    <w:rsid w:val="00EA5BE2"/>
    <w:pPr>
      <w:ind w:left="1320"/>
    </w:pPr>
  </w:style>
  <w:style w:type="paragraph" w:styleId="TOC8">
    <w:name w:val="toc 8"/>
    <w:basedOn w:val="Normal"/>
    <w:next w:val="Normal"/>
    <w:autoRedefine/>
    <w:unhideWhenUsed/>
    <w:rsid w:val="00EA5BE2"/>
    <w:pPr>
      <w:ind w:left="1540"/>
    </w:pPr>
  </w:style>
  <w:style w:type="paragraph" w:styleId="TOC9">
    <w:name w:val="toc 9"/>
    <w:basedOn w:val="Normal"/>
    <w:next w:val="Normal"/>
    <w:autoRedefine/>
    <w:unhideWhenUsed/>
    <w:rsid w:val="00EA5BE2"/>
    <w:pPr>
      <w:ind w:left="1760"/>
    </w:pPr>
  </w:style>
  <w:style w:type="paragraph" w:customStyle="1" w:styleId="Heading2HC">
    <w:name w:val="Heading 2 HC"/>
    <w:basedOn w:val="Heading1"/>
    <w:next w:val="Normal"/>
    <w:autoRedefine/>
    <w:qFormat/>
    <w:rsid w:val="00A60430"/>
    <w:rPr>
      <w:sz w:val="44"/>
    </w:rPr>
  </w:style>
  <w:style w:type="paragraph" w:customStyle="1" w:styleId="Heading3HC">
    <w:name w:val="Heading 3 HC"/>
    <w:basedOn w:val="Heading2HC"/>
    <w:next w:val="Normal"/>
    <w:autoRedefine/>
    <w:qFormat/>
    <w:rsid w:val="00A60430"/>
    <w:rPr>
      <w:sz w:val="36"/>
    </w:rPr>
  </w:style>
  <w:style w:type="paragraph" w:customStyle="1" w:styleId="Heading4HC">
    <w:name w:val="Heading 4 HC"/>
    <w:basedOn w:val="Heading3HC"/>
    <w:next w:val="Normal"/>
    <w:autoRedefine/>
    <w:qFormat/>
    <w:rsid w:val="00DE7ED4"/>
    <w:rPr>
      <w:color w:val="A7226E" w:themeColor="text2"/>
      <w:sz w:val="28"/>
    </w:rPr>
  </w:style>
  <w:style w:type="character" w:customStyle="1" w:styleId="BoldNormalHC">
    <w:name w:val="Bold_Normal_HC"/>
    <w:uiPriority w:val="1"/>
    <w:qFormat/>
    <w:rsid w:val="00E35246"/>
    <w:rPr>
      <w:rFonts w:ascii="Arial" w:hAnsi="Arial"/>
      <w:b w:val="0"/>
      <w:bCs/>
      <w:i w:val="0"/>
      <w:iCs w:val="0"/>
      <w:sz w:val="22"/>
    </w:rPr>
  </w:style>
  <w:style w:type="character" w:customStyle="1" w:styleId="CharacterboldHC">
    <w:name w:val="Character_bold_HC"/>
    <w:basedOn w:val="DefaultParagraphFont"/>
    <w:uiPriority w:val="1"/>
    <w:qFormat/>
    <w:rsid w:val="00E35246"/>
    <w:rPr>
      <w:rFonts w:ascii="Arial" w:hAnsi="Arial"/>
      <w:b/>
      <w:bCs/>
      <w:i w:val="0"/>
      <w:iCs w:val="0"/>
    </w:rPr>
  </w:style>
  <w:style w:type="character" w:styleId="PlaceholderText">
    <w:name w:val="Placeholder Text"/>
    <w:basedOn w:val="DefaultParagraphFont"/>
    <w:uiPriority w:val="99"/>
    <w:semiHidden/>
    <w:rsid w:val="00853E5F"/>
    <w:rPr>
      <w:color w:val="808080"/>
    </w:rPr>
  </w:style>
  <w:style w:type="table" w:styleId="TableGrid">
    <w:name w:val="Table Grid"/>
    <w:basedOn w:val="TableNormal"/>
    <w:rsid w:val="00FE12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6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Herefordshire">
  <a:themeElements>
    <a:clrScheme name="Custom 1">
      <a:dk1>
        <a:srgbClr val="392E2C"/>
      </a:dk1>
      <a:lt1>
        <a:sysClr val="window" lastClr="FFFFFF"/>
      </a:lt1>
      <a:dk2>
        <a:srgbClr val="A7226E"/>
      </a:dk2>
      <a:lt2>
        <a:srgbClr val="FFFFFF"/>
      </a:lt2>
      <a:accent1>
        <a:srgbClr val="392E2C"/>
      </a:accent1>
      <a:accent2>
        <a:srgbClr val="FFCA38"/>
      </a:accent2>
      <a:accent3>
        <a:srgbClr val="A7226E"/>
      </a:accent3>
      <a:accent4>
        <a:srgbClr val="EC2049"/>
      </a:accent4>
      <a:accent5>
        <a:srgbClr val="F26838"/>
      </a:accent5>
      <a:accent6>
        <a:srgbClr val="00B140"/>
      </a:accent6>
      <a:hlink>
        <a:srgbClr val="0000FF"/>
      </a:hlink>
      <a:folHlink>
        <a:srgbClr val="2F9599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b458052-48cf-4613-af83-9df506ae481f">WJY5HXHPQ6FR-508408854-4</_dlc_DocId>
    <_dlc_DocIdUrl xmlns="cb458052-48cf-4613-af83-9df506ae481f">
      <Url>http://hcintranet.herefordshire.gov.uk/cs/_layouts/15/DocIdRedir.aspx?ID=WJY5HXHPQ6FR-508408854-4</Url>
      <Description>WJY5HXHPQ6FR-508408854-4</Description>
    </_dlc_DocIdUrl>
    <Template_x0020_name xmlns="D87CCC82-C056-4092-9ED9-09B330353CB9">A4 basic template</Template_x0020_name>
    <Document_x0020_type xmlns="D87CCC82-C056-4092-9ED9-09B330353CB9">Microsoft Word</Document_x0020_type>
    <URL xmlns="D87CCC82-C056-4092-9ED9-09B330353CB9">
      <Url>http://hcintranet.herefordshire.gov.uk/cs/Branding/A4%20basic%20template.dotx</Url>
      <Description>Download</Description>
    </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6BEC8C5696D34889BE0A99AA2C9309" ma:contentTypeVersion="1" ma:contentTypeDescription="Create a new document." ma:contentTypeScope="" ma:versionID="94ee2f3588f8a8d6782175473e3dbb01">
  <xsd:schema xmlns:xsd="http://www.w3.org/2001/XMLSchema" xmlns:xs="http://www.w3.org/2001/XMLSchema" xmlns:p="http://schemas.microsoft.com/office/2006/metadata/properties" xmlns:ns2="D87CCC82-C056-4092-9ED9-09B330353CB9" xmlns:ns3="58222f46-cdd5-49dc-9cc8-a6db721e7e08" xmlns:ns4="cb458052-48cf-4613-af83-9df506ae481f" targetNamespace="http://schemas.microsoft.com/office/2006/metadata/properties" ma:root="true" ma:fieldsID="cd981a85bf84669e54acd8f219ed8469" ns2:_="" ns3:_="" ns4:_="">
    <xsd:import namespace="D87CCC82-C056-4092-9ED9-09B330353CB9"/>
    <xsd:import namespace="58222f46-cdd5-49dc-9cc8-a6db721e7e08"/>
    <xsd:import namespace="cb458052-48cf-4613-af83-9df506ae481f"/>
    <xsd:element name="properties">
      <xsd:complexType>
        <xsd:sequence>
          <xsd:element name="documentManagement">
            <xsd:complexType>
              <xsd:all>
                <xsd:element ref="ns2:Template_x0020_name" minOccurs="0"/>
                <xsd:element ref="ns2:URL" minOccurs="0"/>
                <xsd:element ref="ns2:Document_x0020_type" minOccurs="0"/>
                <xsd:element ref="ns3:SharedWithUsers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CCC82-C056-4092-9ED9-09B330353CB9" elementFormDefault="qualified">
    <xsd:import namespace="http://schemas.microsoft.com/office/2006/documentManagement/types"/>
    <xsd:import namespace="http://schemas.microsoft.com/office/infopath/2007/PartnerControls"/>
    <xsd:element name="Template_x0020_name" ma:index="8" nillable="true" ma:displayName="Template name" ma:internalName="Template_x0020_name">
      <xsd:simpleType>
        <xsd:restriction base="dms:Text">
          <xsd:maxLength value="255"/>
        </xsd:restriction>
      </xsd:simpleType>
    </xsd:element>
    <xsd:element name="URL" ma:index="9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ocument_x0020_type" ma:index="10" nillable="true" ma:displayName="Document type" ma:internalName="Document_x0020_typ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22f46-cdd5-49dc-9cc8-a6db721e7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58052-48cf-4613-af83-9df506ae481f" elementFormDefault="qualified">
    <xsd:import namespace="http://schemas.microsoft.com/office/2006/documentManagement/types"/>
    <xsd:import namespace="http://schemas.microsoft.com/office/infopath/2007/PartnerControls"/>
    <xsd:element name="_dlc_DocId" ma:index="1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5E36D32-7C57-4567-81B4-7ABCC691A2A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DB5D896-EBDF-4E31-BEEE-6A4ECCF1DF73}">
  <ds:schemaRefs>
    <ds:schemaRef ds:uri="cb458052-48cf-4613-af83-9df506ae481f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58222f46-cdd5-49dc-9cc8-a6db721e7e08"/>
    <ds:schemaRef ds:uri="D87CCC82-C056-4092-9ED9-09B330353CB9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55D8C9E-EAFC-4084-AA6B-B3A37FA749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F50AA7-CB08-4E1F-A482-A4FE00993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CCC82-C056-4092-9ED9-09B330353CB9"/>
    <ds:schemaRef ds:uri="58222f46-cdd5-49dc-9cc8-a6db721e7e08"/>
    <ds:schemaRef ds:uri="cb458052-48cf-4613-af83-9df506ae4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33C3947-1280-47B6-B8A8-D8CDD35FC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1064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HC Global Template</vt:lpstr>
    </vt:vector>
  </TitlesOfParts>
  <Company>Hoople Ltd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HC Global Template</dc:title>
  <dc:subject/>
  <dc:creator>Lord, Lindsay</dc:creator>
  <cp:keywords>template;Accessibility</cp:keywords>
  <dc:description/>
  <cp:lastModifiedBy>Vaughan-Akcha, Kim</cp:lastModifiedBy>
  <cp:revision>2</cp:revision>
  <cp:lastPrinted>2001-11-28T15:12:00Z</cp:lastPrinted>
  <dcterms:created xsi:type="dcterms:W3CDTF">2022-05-23T10:00:00Z</dcterms:created>
  <dcterms:modified xsi:type="dcterms:W3CDTF">2022-05-23T10:00:00Z</dcterms:modified>
</cp:coreProperties>
</file>