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5155E8" w14:textId="4B045EC8" w:rsidR="56F69F6D" w:rsidRDefault="56F69F6D" w:rsidP="56F69F6D">
      <w:pPr>
        <w:shd w:val="clear" w:color="auto" w:fill="FFFFFF" w:themeFill="background1"/>
        <w:spacing w:after="0" w:line="330" w:lineRule="auto"/>
        <w:ind w:right="450"/>
        <w:rPr>
          <w:rFonts w:ascii="Segoe UI" w:eastAsia="Segoe UI" w:hAnsi="Segoe UI" w:cs="Segoe UI"/>
          <w:color w:val="242424"/>
          <w:sz w:val="25"/>
          <w:szCs w:val="25"/>
        </w:rPr>
      </w:pPr>
    </w:p>
    <w:p w14:paraId="25781F12" w14:textId="5B8BE106" w:rsidR="1A9A506C" w:rsidRDefault="1A9A506C" w:rsidP="7460C8DA">
      <w:pPr>
        <w:shd w:val="clear" w:color="auto" w:fill="FFFFFF" w:themeFill="background1"/>
        <w:spacing w:after="0" w:line="330" w:lineRule="auto"/>
        <w:ind w:right="450"/>
        <w:rPr>
          <w:rFonts w:ascii="Segoe UI" w:eastAsia="Segoe UI" w:hAnsi="Segoe UI" w:cs="Segoe UI"/>
          <w:color w:val="242424"/>
          <w:sz w:val="25"/>
          <w:szCs w:val="25"/>
        </w:rPr>
      </w:pPr>
      <w:r w:rsidRPr="7460C8DA">
        <w:rPr>
          <w:rFonts w:ascii="Segoe UI" w:eastAsia="Segoe UI" w:hAnsi="Segoe UI" w:cs="Segoe UI"/>
          <w:color w:val="242424"/>
          <w:sz w:val="25"/>
          <w:szCs w:val="25"/>
        </w:rPr>
        <w:t xml:space="preserve">3.What is the name of your organisation? </w:t>
      </w:r>
      <w:r w:rsidRPr="7460C8DA">
        <w:rPr>
          <w:rFonts w:ascii="Segoe UI" w:eastAsia="Segoe UI" w:hAnsi="Segoe UI" w:cs="Segoe UI"/>
          <w:i/>
          <w:iCs/>
          <w:color w:val="FF0000"/>
          <w:sz w:val="20"/>
          <w:szCs w:val="20"/>
        </w:rPr>
        <w:t>Required to answer</w:t>
      </w:r>
      <w:r w:rsidRPr="7460C8DA">
        <w:rPr>
          <w:rFonts w:ascii="Segoe UI" w:eastAsia="Segoe UI" w:hAnsi="Segoe UI" w:cs="Segoe UI"/>
          <w:color w:val="242424"/>
          <w:sz w:val="25"/>
          <w:szCs w:val="25"/>
        </w:rPr>
        <w:t xml:space="preserve"> </w:t>
      </w:r>
    </w:p>
    <w:p w14:paraId="730610F4" w14:textId="3C0DA0C0" w:rsidR="1A9A506C" w:rsidRDefault="1A9A506C" w:rsidP="29C4BB44">
      <w:pPr>
        <w:shd w:val="clear" w:color="auto" w:fill="F5F5F5"/>
        <w:spacing w:after="0" w:line="285" w:lineRule="auto"/>
        <w:ind w:right="720"/>
      </w:pPr>
      <w:r w:rsidRPr="56F69F6D">
        <w:rPr>
          <w:rFonts w:ascii="Segoe UI" w:eastAsia="Segoe UI" w:hAnsi="Segoe UI" w:cs="Segoe UI"/>
          <w:color w:val="616161"/>
          <w:sz w:val="21"/>
          <w:szCs w:val="21"/>
        </w:rPr>
        <w:t>Enter your answer</w:t>
      </w:r>
    </w:p>
    <w:p w14:paraId="55C6D4C7" w14:textId="6079A07A" w:rsidR="56F69F6D" w:rsidRDefault="56F69F6D" w:rsidP="56F69F6D">
      <w:pPr>
        <w:shd w:val="clear" w:color="auto" w:fill="FFFFFF" w:themeFill="background1"/>
        <w:spacing w:after="0" w:line="330" w:lineRule="auto"/>
        <w:ind w:right="450"/>
        <w:rPr>
          <w:rFonts w:ascii="Segoe UI" w:eastAsia="Segoe UI" w:hAnsi="Segoe UI" w:cs="Segoe UI"/>
          <w:color w:val="242424"/>
          <w:sz w:val="25"/>
          <w:szCs w:val="25"/>
        </w:rPr>
      </w:pPr>
    </w:p>
    <w:p w14:paraId="015F774D" w14:textId="1DF0A885" w:rsidR="1A9A506C" w:rsidRDefault="1A9A506C" w:rsidP="7460C8DA">
      <w:pPr>
        <w:shd w:val="clear" w:color="auto" w:fill="FFFFFF" w:themeFill="background1"/>
        <w:spacing w:after="0" w:line="330" w:lineRule="auto"/>
        <w:ind w:right="450"/>
        <w:rPr>
          <w:rFonts w:ascii="Segoe UI" w:eastAsia="Segoe UI" w:hAnsi="Segoe UI" w:cs="Segoe UI"/>
          <w:color w:val="242424"/>
          <w:sz w:val="25"/>
          <w:szCs w:val="25"/>
        </w:rPr>
      </w:pPr>
      <w:r w:rsidRPr="7460C8DA">
        <w:rPr>
          <w:rFonts w:ascii="Segoe UI" w:eastAsia="Segoe UI" w:hAnsi="Segoe UI" w:cs="Segoe UI"/>
          <w:color w:val="242424"/>
          <w:sz w:val="25"/>
          <w:szCs w:val="25"/>
        </w:rPr>
        <w:t>4.Which type of public sector organisation does your organisation belong to?</w:t>
      </w:r>
      <w:r w:rsidR="43023F82" w:rsidRPr="7460C8DA">
        <w:rPr>
          <w:rFonts w:ascii="Segoe UI" w:eastAsia="Segoe UI" w:hAnsi="Segoe UI" w:cs="Segoe UI"/>
          <w:color w:val="242424"/>
          <w:sz w:val="25"/>
          <w:szCs w:val="25"/>
        </w:rPr>
        <w:t xml:space="preserve"> </w:t>
      </w:r>
      <w:r w:rsidR="4F680BD0" w:rsidRPr="7460C8DA">
        <w:rPr>
          <w:rFonts w:ascii="Segoe UI" w:eastAsia="Segoe UI" w:hAnsi="Segoe UI" w:cs="Segoe UI"/>
          <w:i/>
          <w:iCs/>
          <w:color w:val="FF0000"/>
          <w:sz w:val="20"/>
          <w:szCs w:val="20"/>
        </w:rPr>
        <w:t>Required to answer</w:t>
      </w:r>
    </w:p>
    <w:p w14:paraId="38E0041E" w14:textId="24F38991" w:rsidR="1A9A506C" w:rsidRDefault="1A9A506C" w:rsidP="1F2CD291">
      <w:pPr>
        <w:pStyle w:val="ListParagraph"/>
        <w:numPr>
          <w:ilvl w:val="0"/>
          <w:numId w:val="10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1F2CD291">
        <w:rPr>
          <w:rFonts w:ascii="Segoe UI" w:eastAsia="Segoe UI" w:hAnsi="Segoe UI" w:cs="Segoe UI"/>
          <w:color w:val="242424"/>
          <w:sz w:val="21"/>
          <w:szCs w:val="21"/>
        </w:rPr>
        <w:t>Central government department or agency</w:t>
      </w:r>
    </w:p>
    <w:p w14:paraId="0F83E62C" w14:textId="6CD89B2A" w:rsidR="1A9A506C" w:rsidRDefault="1A9A506C" w:rsidP="1F2CD291">
      <w:pPr>
        <w:pStyle w:val="ListParagraph"/>
        <w:numPr>
          <w:ilvl w:val="0"/>
          <w:numId w:val="10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1F2CD291">
        <w:rPr>
          <w:rFonts w:ascii="Segoe UI" w:eastAsia="Segoe UI" w:hAnsi="Segoe UI" w:cs="Segoe UI"/>
          <w:color w:val="242424"/>
          <w:sz w:val="21"/>
          <w:szCs w:val="21"/>
        </w:rPr>
        <w:t>Local authority</w:t>
      </w:r>
    </w:p>
    <w:p w14:paraId="2910C3A9" w14:textId="177377A4" w:rsidR="1A9A506C" w:rsidRDefault="1A9A506C" w:rsidP="1F2CD291">
      <w:pPr>
        <w:pStyle w:val="ListParagraph"/>
        <w:numPr>
          <w:ilvl w:val="0"/>
          <w:numId w:val="10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1F2CD291">
        <w:rPr>
          <w:rFonts w:ascii="Segoe UI" w:eastAsia="Segoe UI" w:hAnsi="Segoe UI" w:cs="Segoe UI"/>
          <w:color w:val="242424"/>
          <w:sz w:val="21"/>
          <w:szCs w:val="21"/>
        </w:rPr>
        <w:t>NHS organisation (hospital, trust, CCG, etc.)</w:t>
      </w:r>
    </w:p>
    <w:p w14:paraId="23628C3D" w14:textId="4A56D932" w:rsidR="1A9A506C" w:rsidRDefault="1A9A506C" w:rsidP="1F2CD291">
      <w:pPr>
        <w:pStyle w:val="ListParagraph"/>
        <w:numPr>
          <w:ilvl w:val="0"/>
          <w:numId w:val="10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1F2CD291">
        <w:rPr>
          <w:rFonts w:ascii="Segoe UI" w:eastAsia="Segoe UI" w:hAnsi="Segoe UI" w:cs="Segoe UI"/>
          <w:color w:val="242424"/>
          <w:sz w:val="21"/>
          <w:szCs w:val="21"/>
        </w:rPr>
        <w:t>Education (school, college, university)</w:t>
      </w:r>
    </w:p>
    <w:p w14:paraId="04187329" w14:textId="5D24AC77" w:rsidR="1A9A506C" w:rsidRDefault="1A9A506C" w:rsidP="56F69F6D">
      <w:pPr>
        <w:pStyle w:val="ListParagraph"/>
        <w:numPr>
          <w:ilvl w:val="0"/>
          <w:numId w:val="10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56F69F6D">
        <w:rPr>
          <w:rFonts w:ascii="Segoe UI" w:eastAsia="Segoe UI" w:hAnsi="Segoe UI" w:cs="Segoe UI"/>
          <w:color w:val="242424"/>
          <w:sz w:val="21"/>
          <w:szCs w:val="21"/>
        </w:rPr>
        <w:t>Emergency services (police, fire, ambulance)</w:t>
      </w:r>
    </w:p>
    <w:p w14:paraId="418E2FAE" w14:textId="13757641" w:rsidR="56F69F6D" w:rsidRDefault="56F69F6D" w:rsidP="56F69F6D">
      <w:pPr>
        <w:shd w:val="clear" w:color="auto" w:fill="FFFFFF" w:themeFill="background1"/>
        <w:spacing w:after="0" w:line="330" w:lineRule="auto"/>
        <w:ind w:right="450"/>
        <w:rPr>
          <w:rFonts w:ascii="Segoe UI" w:eastAsia="Segoe UI" w:hAnsi="Segoe UI" w:cs="Segoe UI"/>
          <w:color w:val="242424"/>
          <w:sz w:val="25"/>
          <w:szCs w:val="25"/>
        </w:rPr>
      </w:pPr>
    </w:p>
    <w:p w14:paraId="196D371F" w14:textId="0DE85325" w:rsidR="00410764" w:rsidRDefault="1A9A506C" w:rsidP="7460C8DA">
      <w:pPr>
        <w:shd w:val="clear" w:color="auto" w:fill="FFFFFF" w:themeFill="background1"/>
        <w:spacing w:after="0" w:line="330" w:lineRule="auto"/>
        <w:ind w:right="450"/>
        <w:rPr>
          <w:rFonts w:ascii="Segoe UI" w:eastAsia="Segoe UI" w:hAnsi="Segoe UI" w:cs="Segoe UI"/>
          <w:color w:val="242424"/>
          <w:sz w:val="25"/>
          <w:szCs w:val="25"/>
        </w:rPr>
      </w:pPr>
      <w:r w:rsidRPr="7460C8DA">
        <w:rPr>
          <w:rFonts w:ascii="Segoe UI" w:eastAsia="Segoe UI" w:hAnsi="Segoe UI" w:cs="Segoe UI"/>
          <w:color w:val="242424"/>
          <w:sz w:val="25"/>
          <w:szCs w:val="25"/>
        </w:rPr>
        <w:t>5.</w:t>
      </w:r>
      <w:r w:rsidR="00410764" w:rsidRPr="00410764">
        <w:t xml:space="preserve"> </w:t>
      </w:r>
      <w:r w:rsidR="00410764" w:rsidRPr="00410764">
        <w:rPr>
          <w:rFonts w:ascii="Segoe UI" w:eastAsia="Segoe UI" w:hAnsi="Segoe UI" w:cs="Segoe UI"/>
          <w:color w:val="242424"/>
          <w:sz w:val="25"/>
          <w:szCs w:val="25"/>
        </w:rPr>
        <w:t>How many people does your business employ?</w:t>
      </w:r>
      <w:r w:rsidR="00410764">
        <w:rPr>
          <w:rFonts w:ascii="Segoe UI" w:eastAsia="Segoe UI" w:hAnsi="Segoe UI" w:cs="Segoe UI"/>
          <w:color w:val="242424"/>
          <w:sz w:val="25"/>
          <w:szCs w:val="25"/>
        </w:rPr>
        <w:t xml:space="preserve"> </w:t>
      </w:r>
      <w:r w:rsidR="51BF77E6" w:rsidRPr="7460C8DA">
        <w:rPr>
          <w:rFonts w:ascii="Segoe UI" w:eastAsia="Segoe UI" w:hAnsi="Segoe UI" w:cs="Segoe UI"/>
          <w:i/>
          <w:iCs/>
          <w:color w:val="FF0000"/>
          <w:sz w:val="20"/>
          <w:szCs w:val="20"/>
        </w:rPr>
        <w:t>Required to answer</w:t>
      </w:r>
      <w:r w:rsidR="1BA1D190" w:rsidRPr="7460C8DA">
        <w:rPr>
          <w:rFonts w:ascii="Segoe UI" w:eastAsia="Segoe UI" w:hAnsi="Segoe UI" w:cs="Segoe UI"/>
          <w:color w:val="242424"/>
          <w:sz w:val="25"/>
          <w:szCs w:val="25"/>
        </w:rPr>
        <w:t xml:space="preserve"> </w:t>
      </w:r>
    </w:p>
    <w:p w14:paraId="18F3AAD9" w14:textId="02B29E3D" w:rsidR="1A9A506C" w:rsidRDefault="4478EED4" w:rsidP="7460C8DA">
      <w:pPr>
        <w:shd w:val="clear" w:color="auto" w:fill="FFFFFF" w:themeFill="background1"/>
        <w:spacing w:after="0" w:line="330" w:lineRule="auto"/>
        <w:ind w:right="450"/>
        <w:rPr>
          <w:rFonts w:ascii="Segoe UI" w:eastAsia="Segoe UI" w:hAnsi="Segoe UI" w:cs="Segoe UI"/>
          <w:i/>
          <w:iCs/>
          <w:color w:val="242424"/>
          <w:sz w:val="21"/>
          <w:szCs w:val="21"/>
        </w:rPr>
      </w:pPr>
      <w:r w:rsidRPr="7460C8DA">
        <w:rPr>
          <w:rFonts w:ascii="Segoe UI" w:eastAsia="Segoe UI" w:hAnsi="Segoe UI" w:cs="Segoe UI"/>
          <w:i/>
          <w:iCs/>
          <w:color w:val="242424"/>
          <w:sz w:val="21"/>
          <w:szCs w:val="21"/>
        </w:rPr>
        <w:t>(</w:t>
      </w:r>
      <w:r w:rsidR="1A9A506C" w:rsidRPr="7460C8DA">
        <w:rPr>
          <w:rFonts w:ascii="Segoe UI" w:eastAsia="Segoe UI" w:hAnsi="Segoe UI" w:cs="Segoe UI"/>
          <w:i/>
          <w:iCs/>
          <w:color w:val="242424"/>
          <w:sz w:val="21"/>
          <w:szCs w:val="21"/>
        </w:rPr>
        <w:t>Please select the range that best describes your organisation's total number of employees.</w:t>
      </w:r>
      <w:r w:rsidR="4B043677" w:rsidRPr="7460C8DA">
        <w:rPr>
          <w:rFonts w:ascii="Segoe UI" w:eastAsia="Segoe UI" w:hAnsi="Segoe UI" w:cs="Segoe UI"/>
          <w:i/>
          <w:iCs/>
          <w:color w:val="242424"/>
          <w:sz w:val="21"/>
          <w:szCs w:val="21"/>
        </w:rPr>
        <w:t>)</w:t>
      </w:r>
    </w:p>
    <w:p w14:paraId="2856D4A3" w14:textId="45671924" w:rsidR="1A9A506C" w:rsidRDefault="1A9A506C" w:rsidP="6AE330F7">
      <w:pPr>
        <w:pStyle w:val="ListParagraph"/>
        <w:numPr>
          <w:ilvl w:val="0"/>
          <w:numId w:val="9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6AE330F7">
        <w:rPr>
          <w:rFonts w:ascii="Segoe UI" w:eastAsia="Segoe UI" w:hAnsi="Segoe UI" w:cs="Segoe UI"/>
          <w:color w:val="242424"/>
          <w:sz w:val="21"/>
          <w:szCs w:val="21"/>
        </w:rPr>
        <w:t>1-50</w:t>
      </w:r>
    </w:p>
    <w:p w14:paraId="5EAE8B59" w14:textId="00E22B2A" w:rsidR="1A9A506C" w:rsidRDefault="1A9A506C" w:rsidP="6AE330F7">
      <w:pPr>
        <w:pStyle w:val="ListParagraph"/>
        <w:numPr>
          <w:ilvl w:val="0"/>
          <w:numId w:val="9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6AE330F7">
        <w:rPr>
          <w:rFonts w:ascii="Segoe UI" w:eastAsia="Segoe UI" w:hAnsi="Segoe UI" w:cs="Segoe UI"/>
          <w:color w:val="242424"/>
          <w:sz w:val="21"/>
          <w:szCs w:val="21"/>
        </w:rPr>
        <w:t>51-200</w:t>
      </w:r>
    </w:p>
    <w:p w14:paraId="7A7AA523" w14:textId="5C8FBCD3" w:rsidR="1A9A506C" w:rsidRDefault="1A9A506C" w:rsidP="6AE330F7">
      <w:pPr>
        <w:pStyle w:val="ListParagraph"/>
        <w:numPr>
          <w:ilvl w:val="0"/>
          <w:numId w:val="9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6AE330F7">
        <w:rPr>
          <w:rFonts w:ascii="Segoe UI" w:eastAsia="Segoe UI" w:hAnsi="Segoe UI" w:cs="Segoe UI"/>
          <w:color w:val="242424"/>
          <w:sz w:val="21"/>
          <w:szCs w:val="21"/>
        </w:rPr>
        <w:t>201-500</w:t>
      </w:r>
    </w:p>
    <w:p w14:paraId="795BC125" w14:textId="69133E52" w:rsidR="1A9A506C" w:rsidRDefault="1A9A506C" w:rsidP="6AE330F7">
      <w:pPr>
        <w:pStyle w:val="ListParagraph"/>
        <w:numPr>
          <w:ilvl w:val="0"/>
          <w:numId w:val="9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6AE330F7">
        <w:rPr>
          <w:rFonts w:ascii="Segoe UI" w:eastAsia="Segoe UI" w:hAnsi="Segoe UI" w:cs="Segoe UI"/>
          <w:color w:val="242424"/>
          <w:sz w:val="21"/>
          <w:szCs w:val="21"/>
        </w:rPr>
        <w:t>501-1,000</w:t>
      </w:r>
    </w:p>
    <w:p w14:paraId="45F23B89" w14:textId="4DD8B814" w:rsidR="1A9A506C" w:rsidRDefault="1A9A506C" w:rsidP="6AE330F7">
      <w:pPr>
        <w:pStyle w:val="ListParagraph"/>
        <w:numPr>
          <w:ilvl w:val="0"/>
          <w:numId w:val="9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6AE330F7">
        <w:rPr>
          <w:rFonts w:ascii="Segoe UI" w:eastAsia="Segoe UI" w:hAnsi="Segoe UI" w:cs="Segoe UI"/>
          <w:color w:val="242424"/>
          <w:sz w:val="21"/>
          <w:szCs w:val="21"/>
        </w:rPr>
        <w:t>1,000-5,000</w:t>
      </w:r>
    </w:p>
    <w:p w14:paraId="1A39202C" w14:textId="4F45CBE8" w:rsidR="1A9A506C" w:rsidRDefault="1A9A506C" w:rsidP="6AE330F7">
      <w:pPr>
        <w:pStyle w:val="ListParagraph"/>
        <w:numPr>
          <w:ilvl w:val="0"/>
          <w:numId w:val="9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6AE330F7">
        <w:rPr>
          <w:rFonts w:ascii="Segoe UI" w:eastAsia="Segoe UI" w:hAnsi="Segoe UI" w:cs="Segoe UI"/>
          <w:color w:val="242424"/>
          <w:sz w:val="21"/>
          <w:szCs w:val="21"/>
        </w:rPr>
        <w:t>5,001–10,000</w:t>
      </w:r>
    </w:p>
    <w:p w14:paraId="73964173" w14:textId="67559262" w:rsidR="1A9A506C" w:rsidRDefault="1A9A506C" w:rsidP="32D2A5E6">
      <w:pPr>
        <w:pStyle w:val="ListParagraph"/>
        <w:numPr>
          <w:ilvl w:val="0"/>
          <w:numId w:val="9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32D2A5E6">
        <w:rPr>
          <w:rFonts w:ascii="Segoe UI" w:eastAsia="Segoe UI" w:hAnsi="Segoe UI" w:cs="Segoe UI"/>
          <w:color w:val="242424"/>
          <w:sz w:val="21"/>
          <w:szCs w:val="21"/>
        </w:rPr>
        <w:t>10,00</w:t>
      </w:r>
      <w:r w:rsidR="00410764">
        <w:rPr>
          <w:rFonts w:ascii="Segoe UI" w:eastAsia="Segoe UI" w:hAnsi="Segoe UI" w:cs="Segoe UI"/>
          <w:color w:val="242424"/>
          <w:sz w:val="21"/>
          <w:szCs w:val="21"/>
        </w:rPr>
        <w:t>0</w:t>
      </w:r>
      <w:r w:rsidRPr="32D2A5E6">
        <w:rPr>
          <w:rFonts w:ascii="Segoe UI" w:eastAsia="Segoe UI" w:hAnsi="Segoe UI" w:cs="Segoe UI"/>
          <w:color w:val="242424"/>
          <w:sz w:val="21"/>
          <w:szCs w:val="21"/>
        </w:rPr>
        <w:t>+</w:t>
      </w:r>
    </w:p>
    <w:p w14:paraId="1E83038B" w14:textId="71AB7344" w:rsidR="32D2A5E6" w:rsidRDefault="32D2A5E6" w:rsidP="32D2A5E6">
      <w:pPr>
        <w:shd w:val="clear" w:color="auto" w:fill="FFFFFF" w:themeFill="background1"/>
        <w:spacing w:after="0" w:line="330" w:lineRule="auto"/>
        <w:ind w:right="450"/>
        <w:rPr>
          <w:rFonts w:ascii="Segoe UI" w:eastAsia="Segoe UI" w:hAnsi="Segoe UI" w:cs="Segoe UI"/>
          <w:color w:val="242424"/>
          <w:sz w:val="25"/>
          <w:szCs w:val="25"/>
        </w:rPr>
      </w:pPr>
    </w:p>
    <w:p w14:paraId="2C2854E0" w14:textId="6C4DE00F" w:rsidR="1A9A506C" w:rsidRDefault="1A9A506C" w:rsidP="01F5834C">
      <w:pPr>
        <w:shd w:val="clear" w:color="auto" w:fill="FFFFFF" w:themeFill="background1"/>
        <w:spacing w:after="0" w:line="330" w:lineRule="auto"/>
        <w:ind w:right="450"/>
        <w:rPr>
          <w:rFonts w:ascii="Segoe UI" w:eastAsia="Segoe UI" w:hAnsi="Segoe UI" w:cs="Segoe UI"/>
          <w:color w:val="242424"/>
          <w:sz w:val="25"/>
          <w:szCs w:val="25"/>
        </w:rPr>
      </w:pPr>
      <w:r w:rsidRPr="01F5834C">
        <w:rPr>
          <w:rFonts w:ascii="Segoe UI" w:eastAsia="Segoe UI" w:hAnsi="Segoe UI" w:cs="Segoe UI"/>
          <w:color w:val="242424"/>
          <w:sz w:val="25"/>
          <w:szCs w:val="25"/>
        </w:rPr>
        <w:t>6.What is your organisation’s main enterprise Service Management tool?</w:t>
      </w:r>
      <w:r w:rsidR="295E7E56" w:rsidRPr="01F5834C">
        <w:rPr>
          <w:rFonts w:ascii="Segoe UI" w:eastAsia="Segoe UI" w:hAnsi="Segoe UI" w:cs="Segoe UI"/>
          <w:color w:val="242424"/>
          <w:sz w:val="25"/>
          <w:szCs w:val="25"/>
        </w:rPr>
        <w:t xml:space="preserve"> </w:t>
      </w:r>
      <w:r w:rsidR="65AB874A" w:rsidRPr="01F5834C">
        <w:rPr>
          <w:rFonts w:ascii="Segoe UI" w:eastAsia="Segoe UI" w:hAnsi="Segoe UI" w:cs="Segoe UI"/>
          <w:i/>
          <w:iCs/>
          <w:color w:val="FF0000"/>
          <w:sz w:val="20"/>
          <w:szCs w:val="20"/>
        </w:rPr>
        <w:t>Required to answer</w:t>
      </w:r>
      <w:r w:rsidRPr="01F5834C">
        <w:rPr>
          <w:rFonts w:ascii="Segoe UI" w:eastAsia="Segoe UI" w:hAnsi="Segoe UI" w:cs="Segoe UI"/>
          <w:color w:val="242424"/>
          <w:sz w:val="25"/>
          <w:szCs w:val="25"/>
        </w:rPr>
        <w:t xml:space="preserve"> </w:t>
      </w:r>
      <w:r w:rsidRPr="01F5834C">
        <w:rPr>
          <w:rFonts w:ascii="Segoe UI" w:eastAsia="Segoe UI" w:hAnsi="Segoe UI" w:cs="Segoe UI"/>
          <w:color w:val="242424"/>
          <w:sz w:val="21"/>
          <w:szCs w:val="21"/>
        </w:rPr>
        <w:t>(Service Management is the practice of designing, delivering, managing, and improving IT services so they meet the needs of the business and its users, ensuring reliability, efficiency, and value)</w:t>
      </w:r>
    </w:p>
    <w:p w14:paraId="64D1702B" w14:textId="671F58C2" w:rsidR="1A9A506C" w:rsidRDefault="1A9A506C" w:rsidP="32D2A5E6">
      <w:pPr>
        <w:pStyle w:val="ListParagraph"/>
        <w:numPr>
          <w:ilvl w:val="0"/>
          <w:numId w:val="8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32D2A5E6">
        <w:rPr>
          <w:rFonts w:ascii="Segoe UI" w:eastAsia="Segoe UI" w:hAnsi="Segoe UI" w:cs="Segoe UI"/>
          <w:color w:val="242424"/>
          <w:sz w:val="21"/>
          <w:szCs w:val="21"/>
        </w:rPr>
        <w:t>Aisera</w:t>
      </w:r>
    </w:p>
    <w:p w14:paraId="50FD677A" w14:textId="033F00DD" w:rsidR="1A9A506C" w:rsidRDefault="1A9A506C" w:rsidP="32D2A5E6">
      <w:pPr>
        <w:pStyle w:val="ListParagraph"/>
        <w:numPr>
          <w:ilvl w:val="0"/>
          <w:numId w:val="8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32D2A5E6">
        <w:rPr>
          <w:rFonts w:ascii="Segoe UI" w:eastAsia="Segoe UI" w:hAnsi="Segoe UI" w:cs="Segoe UI"/>
          <w:color w:val="242424"/>
          <w:sz w:val="21"/>
          <w:szCs w:val="21"/>
        </w:rPr>
        <w:t>Alemba Service Manager (formerly Alemba vFire)</w:t>
      </w:r>
    </w:p>
    <w:p w14:paraId="70E4220C" w14:textId="3CF055D8" w:rsidR="1A9A506C" w:rsidRDefault="1A9A506C" w:rsidP="32D2A5E6">
      <w:pPr>
        <w:pStyle w:val="ListParagraph"/>
        <w:numPr>
          <w:ilvl w:val="0"/>
          <w:numId w:val="8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32D2A5E6">
        <w:rPr>
          <w:rFonts w:ascii="Segoe UI" w:eastAsia="Segoe UI" w:hAnsi="Segoe UI" w:cs="Segoe UI"/>
          <w:color w:val="242424"/>
          <w:sz w:val="21"/>
          <w:szCs w:val="21"/>
        </w:rPr>
        <w:t>Alloy Software</w:t>
      </w:r>
    </w:p>
    <w:p w14:paraId="5566123B" w14:textId="57F57066" w:rsidR="1A9A506C" w:rsidRDefault="1A9A506C" w:rsidP="32D2A5E6">
      <w:pPr>
        <w:pStyle w:val="ListParagraph"/>
        <w:numPr>
          <w:ilvl w:val="0"/>
          <w:numId w:val="8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32D2A5E6">
        <w:rPr>
          <w:rFonts w:ascii="Segoe UI" w:eastAsia="Segoe UI" w:hAnsi="Segoe UI" w:cs="Segoe UI"/>
          <w:color w:val="242424"/>
          <w:sz w:val="21"/>
          <w:szCs w:val="21"/>
        </w:rPr>
        <w:t>Atomicwork</w:t>
      </w:r>
    </w:p>
    <w:p w14:paraId="54083BB1" w14:textId="3415C96D" w:rsidR="1A9A506C" w:rsidRDefault="1A9A506C" w:rsidP="32D2A5E6">
      <w:pPr>
        <w:pStyle w:val="ListParagraph"/>
        <w:numPr>
          <w:ilvl w:val="0"/>
          <w:numId w:val="8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32D2A5E6">
        <w:rPr>
          <w:rFonts w:ascii="Segoe UI" w:eastAsia="Segoe UI" w:hAnsi="Segoe UI" w:cs="Segoe UI"/>
          <w:color w:val="242424"/>
          <w:sz w:val="21"/>
          <w:szCs w:val="21"/>
        </w:rPr>
        <w:t>BMC Helix (formerly Remedy)</w:t>
      </w:r>
    </w:p>
    <w:p w14:paraId="5959809C" w14:textId="7BDBFC0B" w:rsidR="1A9A506C" w:rsidRDefault="1A9A506C" w:rsidP="32D2A5E6">
      <w:pPr>
        <w:pStyle w:val="ListParagraph"/>
        <w:numPr>
          <w:ilvl w:val="0"/>
          <w:numId w:val="8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32D2A5E6">
        <w:rPr>
          <w:rFonts w:ascii="Segoe UI" w:eastAsia="Segoe UI" w:hAnsi="Segoe UI" w:cs="Segoe UI"/>
          <w:color w:val="242424"/>
          <w:sz w:val="21"/>
          <w:szCs w:val="21"/>
        </w:rPr>
        <w:t>Cherwell</w:t>
      </w:r>
    </w:p>
    <w:p w14:paraId="368F2D88" w14:textId="68C81C9A" w:rsidR="1A9A506C" w:rsidRDefault="1A9A506C" w:rsidP="32D2A5E6">
      <w:pPr>
        <w:pStyle w:val="ListParagraph"/>
        <w:numPr>
          <w:ilvl w:val="0"/>
          <w:numId w:val="8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32D2A5E6">
        <w:rPr>
          <w:rFonts w:ascii="Segoe UI" w:eastAsia="Segoe UI" w:hAnsi="Segoe UI" w:cs="Segoe UI"/>
          <w:color w:val="242424"/>
          <w:sz w:val="21"/>
          <w:szCs w:val="21"/>
        </w:rPr>
        <w:t>EasyVista</w:t>
      </w:r>
    </w:p>
    <w:p w14:paraId="733A5979" w14:textId="750FA8C0" w:rsidR="1A9A506C" w:rsidRDefault="1A9A506C" w:rsidP="32D2A5E6">
      <w:pPr>
        <w:pStyle w:val="ListParagraph"/>
        <w:numPr>
          <w:ilvl w:val="0"/>
          <w:numId w:val="8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32D2A5E6">
        <w:rPr>
          <w:rFonts w:ascii="Segoe UI" w:eastAsia="Segoe UI" w:hAnsi="Segoe UI" w:cs="Segoe UI"/>
          <w:color w:val="242424"/>
          <w:sz w:val="21"/>
          <w:szCs w:val="21"/>
        </w:rPr>
        <w:t>Freshservice</w:t>
      </w:r>
    </w:p>
    <w:p w14:paraId="786B716D" w14:textId="49796DDD" w:rsidR="1A9A506C" w:rsidRDefault="1A9A506C" w:rsidP="32D2A5E6">
      <w:pPr>
        <w:pStyle w:val="ListParagraph"/>
        <w:numPr>
          <w:ilvl w:val="0"/>
          <w:numId w:val="8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32D2A5E6">
        <w:rPr>
          <w:rFonts w:ascii="Segoe UI" w:eastAsia="Segoe UI" w:hAnsi="Segoe UI" w:cs="Segoe UI"/>
          <w:color w:val="242424"/>
          <w:sz w:val="21"/>
          <w:szCs w:val="21"/>
        </w:rPr>
        <w:t>HaloITSM</w:t>
      </w:r>
    </w:p>
    <w:p w14:paraId="48DADDC0" w14:textId="160EB66D" w:rsidR="1A9A506C" w:rsidRDefault="1A9A506C" w:rsidP="32D2A5E6">
      <w:pPr>
        <w:pStyle w:val="ListParagraph"/>
        <w:numPr>
          <w:ilvl w:val="0"/>
          <w:numId w:val="8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32D2A5E6">
        <w:rPr>
          <w:rFonts w:ascii="Segoe UI" w:eastAsia="Segoe UI" w:hAnsi="Segoe UI" w:cs="Segoe UI"/>
          <w:color w:val="242424"/>
          <w:sz w:val="21"/>
          <w:szCs w:val="21"/>
        </w:rPr>
        <w:t>IFS assyst (formerly Axios Assyst)</w:t>
      </w:r>
    </w:p>
    <w:p w14:paraId="15247A56" w14:textId="1B29F811" w:rsidR="1A9A506C" w:rsidRDefault="1A9A506C" w:rsidP="32D2A5E6">
      <w:pPr>
        <w:pStyle w:val="ListParagraph"/>
        <w:numPr>
          <w:ilvl w:val="0"/>
          <w:numId w:val="8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32D2A5E6">
        <w:rPr>
          <w:rFonts w:ascii="Segoe UI" w:eastAsia="Segoe UI" w:hAnsi="Segoe UI" w:cs="Segoe UI"/>
          <w:color w:val="242424"/>
          <w:sz w:val="21"/>
          <w:szCs w:val="21"/>
        </w:rPr>
        <w:t>InvGate Service Management</w:t>
      </w:r>
    </w:p>
    <w:p w14:paraId="04E07D29" w14:textId="37FA4BC7" w:rsidR="1A9A506C" w:rsidRDefault="1A9A506C" w:rsidP="32D2A5E6">
      <w:pPr>
        <w:pStyle w:val="ListParagraph"/>
        <w:numPr>
          <w:ilvl w:val="0"/>
          <w:numId w:val="8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32D2A5E6">
        <w:rPr>
          <w:rFonts w:ascii="Segoe UI" w:eastAsia="Segoe UI" w:hAnsi="Segoe UI" w:cs="Segoe UI"/>
          <w:color w:val="242424"/>
          <w:sz w:val="21"/>
          <w:szCs w:val="21"/>
        </w:rPr>
        <w:t>Ivanti Neurons / Ivanti Service Manager</w:t>
      </w:r>
    </w:p>
    <w:p w14:paraId="0F937E20" w14:textId="16B44828" w:rsidR="1A9A506C" w:rsidRDefault="1A9A506C" w:rsidP="32D2A5E6">
      <w:pPr>
        <w:pStyle w:val="ListParagraph"/>
        <w:numPr>
          <w:ilvl w:val="0"/>
          <w:numId w:val="8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32D2A5E6">
        <w:rPr>
          <w:rFonts w:ascii="Segoe UI" w:eastAsia="Segoe UI" w:hAnsi="Segoe UI" w:cs="Segoe UI"/>
          <w:color w:val="242424"/>
          <w:sz w:val="21"/>
          <w:szCs w:val="21"/>
        </w:rPr>
        <w:t>Jira Service Management (formerly Jira Service Desk)</w:t>
      </w:r>
    </w:p>
    <w:p w14:paraId="3573701E" w14:textId="2119F10A" w:rsidR="1A9A506C" w:rsidRDefault="1A9A506C" w:rsidP="32D2A5E6">
      <w:pPr>
        <w:pStyle w:val="ListParagraph"/>
        <w:numPr>
          <w:ilvl w:val="0"/>
          <w:numId w:val="8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32D2A5E6">
        <w:rPr>
          <w:rFonts w:ascii="Segoe UI" w:eastAsia="Segoe UI" w:hAnsi="Segoe UI" w:cs="Segoe UI"/>
          <w:color w:val="242424"/>
          <w:sz w:val="21"/>
          <w:szCs w:val="21"/>
        </w:rPr>
        <w:t>ManageEngine ServiceDesk Plus</w:t>
      </w:r>
    </w:p>
    <w:p w14:paraId="47F46777" w14:textId="574F4E77" w:rsidR="1A9A506C" w:rsidRDefault="1A9A506C" w:rsidP="32D2A5E6">
      <w:pPr>
        <w:pStyle w:val="ListParagraph"/>
        <w:numPr>
          <w:ilvl w:val="0"/>
          <w:numId w:val="8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32D2A5E6">
        <w:rPr>
          <w:rFonts w:ascii="Segoe UI" w:eastAsia="Segoe UI" w:hAnsi="Segoe UI" w:cs="Segoe UI"/>
          <w:color w:val="242424"/>
          <w:sz w:val="21"/>
          <w:szCs w:val="21"/>
        </w:rPr>
        <w:lastRenderedPageBreak/>
        <w:t>Omnitracker (Omninet)</w:t>
      </w:r>
    </w:p>
    <w:p w14:paraId="1D084014" w14:textId="347BC97E" w:rsidR="1A9A506C" w:rsidRDefault="1A9A506C" w:rsidP="32D2A5E6">
      <w:pPr>
        <w:pStyle w:val="ListParagraph"/>
        <w:numPr>
          <w:ilvl w:val="0"/>
          <w:numId w:val="8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32D2A5E6">
        <w:rPr>
          <w:rFonts w:ascii="Segoe UI" w:eastAsia="Segoe UI" w:hAnsi="Segoe UI" w:cs="Segoe UI"/>
          <w:color w:val="242424"/>
          <w:sz w:val="21"/>
          <w:szCs w:val="21"/>
        </w:rPr>
        <w:t>OpenText SMAX</w:t>
      </w:r>
    </w:p>
    <w:p w14:paraId="0AB5242A" w14:textId="23E25CC2" w:rsidR="1A9A506C" w:rsidRDefault="1A9A506C" w:rsidP="32D2A5E6">
      <w:pPr>
        <w:pStyle w:val="ListParagraph"/>
        <w:numPr>
          <w:ilvl w:val="0"/>
          <w:numId w:val="8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32D2A5E6">
        <w:rPr>
          <w:rFonts w:ascii="Segoe UI" w:eastAsia="Segoe UI" w:hAnsi="Segoe UI" w:cs="Segoe UI"/>
          <w:color w:val="242424"/>
          <w:sz w:val="21"/>
          <w:szCs w:val="21"/>
        </w:rPr>
        <w:t>OTRS</w:t>
      </w:r>
    </w:p>
    <w:p w14:paraId="79045B10" w14:textId="48B23990" w:rsidR="1A9A506C" w:rsidRDefault="1A9A506C" w:rsidP="32D2A5E6">
      <w:pPr>
        <w:pStyle w:val="ListParagraph"/>
        <w:numPr>
          <w:ilvl w:val="0"/>
          <w:numId w:val="8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32D2A5E6">
        <w:rPr>
          <w:rFonts w:ascii="Segoe UI" w:eastAsia="Segoe UI" w:hAnsi="Segoe UI" w:cs="Segoe UI"/>
          <w:color w:val="242424"/>
          <w:sz w:val="21"/>
          <w:szCs w:val="21"/>
        </w:rPr>
        <w:t>Remedyforce (Salesforce ITSM)</w:t>
      </w:r>
    </w:p>
    <w:p w14:paraId="55993D25" w14:textId="084B6BE4" w:rsidR="1A9A506C" w:rsidRDefault="1A9A506C" w:rsidP="32D2A5E6">
      <w:pPr>
        <w:pStyle w:val="ListParagraph"/>
        <w:numPr>
          <w:ilvl w:val="0"/>
          <w:numId w:val="8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32D2A5E6">
        <w:rPr>
          <w:rFonts w:ascii="Segoe UI" w:eastAsia="Segoe UI" w:hAnsi="Segoe UI" w:cs="Segoe UI"/>
          <w:color w:val="242424"/>
          <w:sz w:val="21"/>
          <w:szCs w:val="21"/>
        </w:rPr>
        <w:t>Serviceaide (CloudSM)</w:t>
      </w:r>
    </w:p>
    <w:p w14:paraId="05943771" w14:textId="2D883F68" w:rsidR="1A9A506C" w:rsidRDefault="1A9A506C" w:rsidP="32D2A5E6">
      <w:pPr>
        <w:pStyle w:val="ListParagraph"/>
        <w:numPr>
          <w:ilvl w:val="0"/>
          <w:numId w:val="8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32D2A5E6">
        <w:rPr>
          <w:rFonts w:ascii="Segoe UI" w:eastAsia="Segoe UI" w:hAnsi="Segoe UI" w:cs="Segoe UI"/>
          <w:color w:val="242424"/>
          <w:sz w:val="21"/>
          <w:szCs w:val="21"/>
        </w:rPr>
        <w:t>ServiceNow</w:t>
      </w:r>
    </w:p>
    <w:p w14:paraId="7E550093" w14:textId="76DD5B70" w:rsidR="1A9A506C" w:rsidRDefault="1A9A506C" w:rsidP="32D2A5E6">
      <w:pPr>
        <w:pStyle w:val="ListParagraph"/>
        <w:numPr>
          <w:ilvl w:val="0"/>
          <w:numId w:val="8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32D2A5E6">
        <w:rPr>
          <w:rFonts w:ascii="Segoe UI" w:eastAsia="Segoe UI" w:hAnsi="Segoe UI" w:cs="Segoe UI"/>
          <w:color w:val="242424"/>
          <w:sz w:val="21"/>
          <w:szCs w:val="21"/>
        </w:rPr>
        <w:t>SolarWinds Service Desk</w:t>
      </w:r>
    </w:p>
    <w:p w14:paraId="7FBAE41B" w14:textId="40F954EC" w:rsidR="1A9A506C" w:rsidRDefault="1A9A506C" w:rsidP="32D2A5E6">
      <w:pPr>
        <w:pStyle w:val="ListParagraph"/>
        <w:numPr>
          <w:ilvl w:val="0"/>
          <w:numId w:val="8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32D2A5E6">
        <w:rPr>
          <w:rFonts w:ascii="Segoe UI" w:eastAsia="Segoe UI" w:hAnsi="Segoe UI" w:cs="Segoe UI"/>
          <w:color w:val="242424"/>
          <w:sz w:val="21"/>
          <w:szCs w:val="21"/>
        </w:rPr>
        <w:t>Spiceworks Help Desk</w:t>
      </w:r>
    </w:p>
    <w:p w14:paraId="1BE30507" w14:textId="5A0173AF" w:rsidR="1A9A506C" w:rsidRDefault="1A9A506C" w:rsidP="32D2A5E6">
      <w:pPr>
        <w:pStyle w:val="ListParagraph"/>
        <w:numPr>
          <w:ilvl w:val="0"/>
          <w:numId w:val="8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32D2A5E6">
        <w:rPr>
          <w:rFonts w:ascii="Segoe UI" w:eastAsia="Segoe UI" w:hAnsi="Segoe UI" w:cs="Segoe UI"/>
          <w:color w:val="242424"/>
          <w:sz w:val="21"/>
          <w:szCs w:val="21"/>
        </w:rPr>
        <w:t>Sunrise Software</w:t>
      </w:r>
    </w:p>
    <w:p w14:paraId="7DA0FAFD" w14:textId="6EF6EE90" w:rsidR="1A9A506C" w:rsidRDefault="1A9A506C" w:rsidP="32D2A5E6">
      <w:pPr>
        <w:pStyle w:val="ListParagraph"/>
        <w:numPr>
          <w:ilvl w:val="0"/>
          <w:numId w:val="8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32D2A5E6">
        <w:rPr>
          <w:rFonts w:ascii="Segoe UI" w:eastAsia="Segoe UI" w:hAnsi="Segoe UI" w:cs="Segoe UI"/>
          <w:color w:val="242424"/>
          <w:sz w:val="21"/>
          <w:szCs w:val="21"/>
        </w:rPr>
        <w:t>Supportworks (Hornbill Systems)</w:t>
      </w:r>
    </w:p>
    <w:p w14:paraId="20F30EA5" w14:textId="2F3E25C3" w:rsidR="1A9A506C" w:rsidRDefault="1A9A506C" w:rsidP="32D2A5E6">
      <w:pPr>
        <w:pStyle w:val="ListParagraph"/>
        <w:numPr>
          <w:ilvl w:val="0"/>
          <w:numId w:val="8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32D2A5E6">
        <w:rPr>
          <w:rFonts w:ascii="Segoe UI" w:eastAsia="Segoe UI" w:hAnsi="Segoe UI" w:cs="Segoe UI"/>
          <w:color w:val="242424"/>
          <w:sz w:val="21"/>
          <w:szCs w:val="21"/>
        </w:rPr>
        <w:t>SysAid</w:t>
      </w:r>
    </w:p>
    <w:p w14:paraId="33E898E6" w14:textId="2D8179E3" w:rsidR="1A9A506C" w:rsidRDefault="1A9A506C" w:rsidP="32D2A5E6">
      <w:pPr>
        <w:pStyle w:val="ListParagraph"/>
        <w:numPr>
          <w:ilvl w:val="0"/>
          <w:numId w:val="8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32D2A5E6">
        <w:rPr>
          <w:rFonts w:ascii="Segoe UI" w:eastAsia="Segoe UI" w:hAnsi="Segoe UI" w:cs="Segoe UI"/>
          <w:color w:val="242424"/>
          <w:sz w:val="21"/>
          <w:szCs w:val="21"/>
        </w:rPr>
        <w:t>TOPdesk</w:t>
      </w:r>
    </w:p>
    <w:p w14:paraId="70CBDACD" w14:textId="774A063A" w:rsidR="1A9A506C" w:rsidRDefault="1A9A506C" w:rsidP="32D2A5E6">
      <w:pPr>
        <w:pStyle w:val="ListParagraph"/>
        <w:numPr>
          <w:ilvl w:val="0"/>
          <w:numId w:val="8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32D2A5E6">
        <w:rPr>
          <w:rFonts w:ascii="Segoe UI" w:eastAsia="Segoe UI" w:hAnsi="Segoe UI" w:cs="Segoe UI"/>
          <w:color w:val="242424"/>
          <w:sz w:val="21"/>
          <w:szCs w:val="21"/>
        </w:rPr>
        <w:t>Xurrent (formerly 4me)</w:t>
      </w:r>
    </w:p>
    <w:p w14:paraId="64113240" w14:textId="01AE61F5" w:rsidR="1A9A506C" w:rsidRPr="00410764" w:rsidRDefault="1A9A506C" w:rsidP="01F5834C">
      <w:pPr>
        <w:pStyle w:val="ListParagraph"/>
        <w:numPr>
          <w:ilvl w:val="0"/>
          <w:numId w:val="8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01F5834C">
        <w:rPr>
          <w:rFonts w:ascii="Segoe UI" w:eastAsia="Segoe UI" w:hAnsi="Segoe UI" w:cs="Segoe UI"/>
          <w:color w:val="242424"/>
          <w:sz w:val="21"/>
          <w:szCs w:val="21"/>
        </w:rPr>
        <w:t>Zendesk</w:t>
      </w:r>
    </w:p>
    <w:p w14:paraId="1A782D76" w14:textId="7B0F015B" w:rsidR="00410764" w:rsidRPr="00410764" w:rsidRDefault="00410764" w:rsidP="01F5834C">
      <w:pPr>
        <w:pStyle w:val="ListParagraph"/>
        <w:numPr>
          <w:ilvl w:val="0"/>
          <w:numId w:val="8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>
        <w:rPr>
          <w:rFonts w:ascii="Segoe UI" w:eastAsia="Segoe UI" w:hAnsi="Segoe UI" w:cs="Segoe UI"/>
          <w:color w:val="242424"/>
          <w:sz w:val="21"/>
          <w:szCs w:val="21"/>
        </w:rPr>
        <w:t>Don’t know</w:t>
      </w:r>
    </w:p>
    <w:p w14:paraId="0352FE72" w14:textId="7E9E9DCC" w:rsidR="00410764" w:rsidRDefault="00410764" w:rsidP="01F5834C">
      <w:pPr>
        <w:pStyle w:val="ListParagraph"/>
        <w:numPr>
          <w:ilvl w:val="0"/>
          <w:numId w:val="8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>
        <w:rPr>
          <w:rFonts w:ascii="Segoe UI" w:eastAsia="Segoe UI" w:hAnsi="Segoe UI" w:cs="Segoe UI"/>
          <w:color w:val="242424"/>
          <w:sz w:val="21"/>
          <w:szCs w:val="21"/>
        </w:rPr>
        <w:t>Servicely</w:t>
      </w:r>
    </w:p>
    <w:p w14:paraId="0D151968" w14:textId="63287270" w:rsidR="656F4475" w:rsidRDefault="656F4475" w:rsidP="01F5834C">
      <w:pPr>
        <w:pStyle w:val="ListParagraph"/>
        <w:numPr>
          <w:ilvl w:val="0"/>
          <w:numId w:val="8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01F5834C">
        <w:rPr>
          <w:rFonts w:ascii="Segoe UI" w:eastAsia="Segoe UI" w:hAnsi="Segoe UI" w:cs="Segoe UI"/>
          <w:color w:val="242424"/>
          <w:sz w:val="21"/>
          <w:szCs w:val="21"/>
        </w:rPr>
        <w:t>Other – Please Specify?</w:t>
      </w:r>
    </w:p>
    <w:p w14:paraId="48FE9298" w14:textId="453B59BB" w:rsidR="05B9147F" w:rsidRDefault="05B9147F" w:rsidP="05B9147F">
      <w:pPr>
        <w:shd w:val="clear" w:color="auto" w:fill="FFFFFF" w:themeFill="background1"/>
        <w:spacing w:after="0" w:line="330" w:lineRule="auto"/>
        <w:ind w:right="450"/>
        <w:rPr>
          <w:rFonts w:ascii="Segoe UI" w:eastAsia="Segoe UI" w:hAnsi="Segoe UI" w:cs="Segoe UI"/>
          <w:color w:val="242424"/>
          <w:sz w:val="25"/>
          <w:szCs w:val="25"/>
        </w:rPr>
      </w:pPr>
    </w:p>
    <w:p w14:paraId="1A209BBE" w14:textId="77777777" w:rsidR="00410764" w:rsidRDefault="1A9A506C" w:rsidP="01F5834C">
      <w:pPr>
        <w:shd w:val="clear" w:color="auto" w:fill="FFFFFF" w:themeFill="background1"/>
        <w:spacing w:after="0" w:line="330" w:lineRule="auto"/>
        <w:ind w:right="450"/>
        <w:rPr>
          <w:rFonts w:ascii="Segoe UI" w:eastAsia="Segoe UI" w:hAnsi="Segoe UI" w:cs="Segoe UI"/>
          <w:color w:val="242424"/>
          <w:sz w:val="25"/>
          <w:szCs w:val="25"/>
        </w:rPr>
      </w:pPr>
      <w:r w:rsidRPr="01F5834C">
        <w:rPr>
          <w:rFonts w:ascii="Segoe UI" w:eastAsia="Segoe UI" w:hAnsi="Segoe UI" w:cs="Segoe UI"/>
          <w:color w:val="242424"/>
          <w:sz w:val="25"/>
          <w:szCs w:val="25"/>
        </w:rPr>
        <w:t>7.</w:t>
      </w:r>
      <w:r w:rsidR="00410764" w:rsidRPr="00410764">
        <w:t xml:space="preserve"> </w:t>
      </w:r>
      <w:r w:rsidR="00410764" w:rsidRPr="00410764">
        <w:rPr>
          <w:rFonts w:ascii="Segoe UI" w:eastAsia="Segoe UI" w:hAnsi="Segoe UI" w:cs="Segoe UI"/>
          <w:color w:val="242424"/>
          <w:sz w:val="25"/>
          <w:szCs w:val="25"/>
        </w:rPr>
        <w:t xml:space="preserve">What shared business functions is your Service Management tool used for? Select all that apply </w:t>
      </w:r>
      <w:r w:rsidRPr="01F5834C">
        <w:rPr>
          <w:rFonts w:ascii="Segoe UI" w:eastAsia="Segoe UI" w:hAnsi="Segoe UI" w:cs="Segoe UI"/>
          <w:color w:val="242424"/>
          <w:sz w:val="25"/>
          <w:szCs w:val="25"/>
        </w:rPr>
        <w:t>(Select all that apply)</w:t>
      </w:r>
      <w:r w:rsidR="33FE097D" w:rsidRPr="01F5834C">
        <w:rPr>
          <w:rFonts w:ascii="Segoe UI" w:eastAsia="Segoe UI" w:hAnsi="Segoe UI" w:cs="Segoe UI"/>
          <w:i/>
          <w:iCs/>
          <w:color w:val="FF0000"/>
          <w:sz w:val="20"/>
          <w:szCs w:val="20"/>
        </w:rPr>
        <w:t xml:space="preserve"> Required to answer</w:t>
      </w:r>
      <w:r w:rsidRPr="01F5834C">
        <w:rPr>
          <w:rFonts w:ascii="Segoe UI" w:eastAsia="Segoe UI" w:hAnsi="Segoe UI" w:cs="Segoe UI"/>
          <w:color w:val="242424"/>
          <w:sz w:val="25"/>
          <w:szCs w:val="25"/>
        </w:rPr>
        <w:t xml:space="preserve"> </w:t>
      </w:r>
    </w:p>
    <w:p w14:paraId="74B774A1" w14:textId="6C83BA0A" w:rsidR="1A9A506C" w:rsidRDefault="1A9A506C" w:rsidP="05B9147F">
      <w:pPr>
        <w:pStyle w:val="ListParagraph"/>
        <w:numPr>
          <w:ilvl w:val="0"/>
          <w:numId w:val="7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05B9147F">
        <w:rPr>
          <w:rFonts w:ascii="Segoe UI" w:eastAsia="Segoe UI" w:hAnsi="Segoe UI" w:cs="Segoe UI"/>
          <w:color w:val="242424"/>
          <w:sz w:val="21"/>
          <w:szCs w:val="21"/>
        </w:rPr>
        <w:t>IT</w:t>
      </w:r>
    </w:p>
    <w:p w14:paraId="00E5CB70" w14:textId="16EF1D67" w:rsidR="1A9A506C" w:rsidRDefault="1A9A506C" w:rsidP="05B9147F">
      <w:pPr>
        <w:pStyle w:val="ListParagraph"/>
        <w:numPr>
          <w:ilvl w:val="0"/>
          <w:numId w:val="7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05B9147F">
        <w:rPr>
          <w:rFonts w:ascii="Segoe UI" w:eastAsia="Segoe UI" w:hAnsi="Segoe UI" w:cs="Segoe UI"/>
          <w:color w:val="242424"/>
          <w:sz w:val="21"/>
          <w:szCs w:val="21"/>
        </w:rPr>
        <w:t>HR</w:t>
      </w:r>
    </w:p>
    <w:p w14:paraId="02D06F51" w14:textId="65721132" w:rsidR="1A9A506C" w:rsidRDefault="1A9A506C" w:rsidP="05B9147F">
      <w:pPr>
        <w:pStyle w:val="ListParagraph"/>
        <w:numPr>
          <w:ilvl w:val="0"/>
          <w:numId w:val="7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05B9147F">
        <w:rPr>
          <w:rFonts w:ascii="Segoe UI" w:eastAsia="Segoe UI" w:hAnsi="Segoe UI" w:cs="Segoe UI"/>
          <w:color w:val="242424"/>
          <w:sz w:val="21"/>
          <w:szCs w:val="21"/>
        </w:rPr>
        <w:t>Finance</w:t>
      </w:r>
    </w:p>
    <w:p w14:paraId="1C8A378C" w14:textId="7E6AA339" w:rsidR="1A9A506C" w:rsidRDefault="1A9A506C" w:rsidP="05B9147F">
      <w:pPr>
        <w:pStyle w:val="ListParagraph"/>
        <w:numPr>
          <w:ilvl w:val="0"/>
          <w:numId w:val="7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05B9147F">
        <w:rPr>
          <w:rFonts w:ascii="Segoe UI" w:eastAsia="Segoe UI" w:hAnsi="Segoe UI" w:cs="Segoe UI"/>
          <w:color w:val="242424"/>
          <w:sz w:val="21"/>
          <w:szCs w:val="21"/>
        </w:rPr>
        <w:t>Facilities</w:t>
      </w:r>
    </w:p>
    <w:p w14:paraId="1118595F" w14:textId="2C933E5E" w:rsidR="1A9A506C" w:rsidRDefault="1A9A506C" w:rsidP="05B9147F">
      <w:pPr>
        <w:pStyle w:val="ListParagraph"/>
        <w:numPr>
          <w:ilvl w:val="0"/>
          <w:numId w:val="7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05B9147F">
        <w:rPr>
          <w:rFonts w:ascii="Segoe UI" w:eastAsia="Segoe UI" w:hAnsi="Segoe UI" w:cs="Segoe UI"/>
          <w:color w:val="242424"/>
          <w:sz w:val="21"/>
          <w:szCs w:val="21"/>
        </w:rPr>
        <w:t>Legal</w:t>
      </w:r>
    </w:p>
    <w:p w14:paraId="6FD2CBBC" w14:textId="282AFA82" w:rsidR="1A9A506C" w:rsidRDefault="1A9A506C" w:rsidP="05B9147F">
      <w:pPr>
        <w:pStyle w:val="ListParagraph"/>
        <w:numPr>
          <w:ilvl w:val="0"/>
          <w:numId w:val="7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05B9147F">
        <w:rPr>
          <w:rFonts w:ascii="Segoe UI" w:eastAsia="Segoe UI" w:hAnsi="Segoe UI" w:cs="Segoe UI"/>
          <w:color w:val="242424"/>
          <w:sz w:val="21"/>
          <w:szCs w:val="21"/>
        </w:rPr>
        <w:t>Marketing</w:t>
      </w:r>
    </w:p>
    <w:p w14:paraId="37DA4776" w14:textId="678A2DFB" w:rsidR="1A9A506C" w:rsidRDefault="65F5944B" w:rsidP="05B9147F">
      <w:pPr>
        <w:pStyle w:val="ListParagraph"/>
        <w:numPr>
          <w:ilvl w:val="0"/>
          <w:numId w:val="7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58DFA069">
        <w:rPr>
          <w:rFonts w:ascii="Segoe UI" w:eastAsia="Segoe UI" w:hAnsi="Segoe UI" w:cs="Segoe UI"/>
          <w:color w:val="242424"/>
          <w:sz w:val="21"/>
          <w:szCs w:val="21"/>
        </w:rPr>
        <w:t>Procurement</w:t>
      </w:r>
    </w:p>
    <w:p w14:paraId="22B18F1E" w14:textId="2BA1443D" w:rsidR="58DFA069" w:rsidRDefault="58DFA069" w:rsidP="58DFA069">
      <w:pPr>
        <w:shd w:val="clear" w:color="auto" w:fill="FFFFFF" w:themeFill="background1"/>
        <w:spacing w:after="0" w:line="330" w:lineRule="auto"/>
        <w:ind w:right="450"/>
        <w:rPr>
          <w:rFonts w:ascii="Segoe UI" w:eastAsia="Segoe UI" w:hAnsi="Segoe UI" w:cs="Segoe UI"/>
          <w:color w:val="242424"/>
          <w:sz w:val="25"/>
          <w:szCs w:val="25"/>
        </w:rPr>
      </w:pPr>
    </w:p>
    <w:p w14:paraId="106D72F1" w14:textId="691B157D" w:rsidR="1A9A506C" w:rsidRDefault="1A9A506C" w:rsidP="686D679C">
      <w:pPr>
        <w:shd w:val="clear" w:color="auto" w:fill="FFFFFF" w:themeFill="background1"/>
        <w:spacing w:after="0" w:line="330" w:lineRule="auto"/>
        <w:ind w:right="450"/>
        <w:rPr>
          <w:rFonts w:ascii="Segoe UI" w:eastAsia="Segoe UI" w:hAnsi="Segoe UI" w:cs="Segoe UI"/>
          <w:color w:val="242424"/>
          <w:sz w:val="25"/>
          <w:szCs w:val="25"/>
        </w:rPr>
      </w:pPr>
      <w:r w:rsidRPr="686D679C">
        <w:rPr>
          <w:rFonts w:ascii="Segoe UI" w:eastAsia="Segoe UI" w:hAnsi="Segoe UI" w:cs="Segoe UI"/>
          <w:color w:val="242424"/>
          <w:sz w:val="25"/>
          <w:szCs w:val="25"/>
        </w:rPr>
        <w:t>8.Do you use any additional Service Management tools for specific functions?</w:t>
      </w:r>
      <w:r w:rsidR="05B33167" w:rsidRPr="686D679C">
        <w:rPr>
          <w:rFonts w:ascii="Segoe UI" w:eastAsia="Segoe UI" w:hAnsi="Segoe UI" w:cs="Segoe UI"/>
          <w:i/>
          <w:iCs/>
          <w:color w:val="FF0000"/>
          <w:sz w:val="20"/>
          <w:szCs w:val="20"/>
        </w:rPr>
        <w:t xml:space="preserve"> Required to answer</w:t>
      </w:r>
    </w:p>
    <w:p w14:paraId="5BB248E8" w14:textId="2A471BD2" w:rsidR="1A9A506C" w:rsidRDefault="1A9A506C" w:rsidP="686D679C">
      <w:pPr>
        <w:pStyle w:val="ListParagraph"/>
        <w:numPr>
          <w:ilvl w:val="0"/>
          <w:numId w:val="1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686D679C">
        <w:rPr>
          <w:rFonts w:ascii="Segoe UI" w:eastAsia="Segoe UI" w:hAnsi="Segoe UI" w:cs="Segoe UI"/>
          <w:color w:val="242424"/>
          <w:sz w:val="21"/>
          <w:szCs w:val="21"/>
        </w:rPr>
        <w:t>No</w:t>
      </w:r>
    </w:p>
    <w:p w14:paraId="4958B553" w14:textId="79AF03AC" w:rsidR="1A9A506C" w:rsidRDefault="1A9A506C" w:rsidP="686D679C">
      <w:pPr>
        <w:pStyle w:val="ListParagraph"/>
        <w:numPr>
          <w:ilvl w:val="0"/>
          <w:numId w:val="1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686D679C">
        <w:rPr>
          <w:rFonts w:ascii="Segoe UI" w:eastAsia="Segoe UI" w:hAnsi="Segoe UI" w:cs="Segoe UI"/>
          <w:color w:val="242424"/>
          <w:sz w:val="21"/>
          <w:szCs w:val="21"/>
        </w:rPr>
        <w:t>Yes</w:t>
      </w:r>
    </w:p>
    <w:p w14:paraId="409C7495" w14:textId="629B52B7" w:rsidR="686D679C" w:rsidRDefault="686D679C" w:rsidP="686D679C">
      <w:pPr>
        <w:shd w:val="clear" w:color="auto" w:fill="FFFFFF" w:themeFill="background1"/>
        <w:spacing w:after="0" w:line="330" w:lineRule="auto"/>
        <w:ind w:right="450"/>
        <w:rPr>
          <w:rFonts w:ascii="Segoe UI" w:eastAsia="Segoe UI" w:hAnsi="Segoe UI" w:cs="Segoe UI"/>
          <w:color w:val="242424"/>
          <w:sz w:val="25"/>
          <w:szCs w:val="25"/>
        </w:rPr>
      </w:pPr>
    </w:p>
    <w:p w14:paraId="3B67D86A" w14:textId="56A60128" w:rsidR="1A9A506C" w:rsidRDefault="1A9A506C" w:rsidP="1FA13B77">
      <w:pPr>
        <w:shd w:val="clear" w:color="auto" w:fill="FFFFFF" w:themeFill="background1"/>
        <w:spacing w:after="0" w:line="330" w:lineRule="auto"/>
        <w:ind w:right="450"/>
        <w:rPr>
          <w:rFonts w:ascii="Segoe UI" w:eastAsia="Segoe UI" w:hAnsi="Segoe UI" w:cs="Segoe UI"/>
          <w:color w:val="242424"/>
          <w:sz w:val="25"/>
          <w:szCs w:val="25"/>
        </w:rPr>
      </w:pPr>
      <w:r w:rsidRPr="1FA13B77">
        <w:rPr>
          <w:rFonts w:ascii="Segoe UI" w:eastAsia="Segoe UI" w:hAnsi="Segoe UI" w:cs="Segoe UI"/>
          <w:color w:val="242424"/>
          <w:sz w:val="25"/>
          <w:szCs w:val="25"/>
        </w:rPr>
        <w:t>9.If yes, please specify additional Service Management tools for specific functions?</w:t>
      </w:r>
    </w:p>
    <w:p w14:paraId="4F508743" w14:textId="5AA8B9C1" w:rsidR="1A9A506C" w:rsidRDefault="65F5944B" w:rsidP="58DFA069">
      <w:pPr>
        <w:shd w:val="clear" w:color="auto" w:fill="F5F5F5"/>
        <w:spacing w:after="0" w:line="285" w:lineRule="auto"/>
        <w:ind w:right="720"/>
      </w:pPr>
      <w:r w:rsidRPr="58DFA069">
        <w:rPr>
          <w:rFonts w:ascii="Segoe UI" w:eastAsia="Segoe UI" w:hAnsi="Segoe UI" w:cs="Segoe UI"/>
          <w:color w:val="616161"/>
          <w:sz w:val="21"/>
          <w:szCs w:val="21"/>
        </w:rPr>
        <w:t>Enter your answer</w:t>
      </w:r>
    </w:p>
    <w:p w14:paraId="3FD60D86" w14:textId="4292CAB9" w:rsidR="58DFA069" w:rsidRDefault="58DFA069" w:rsidP="58DFA069">
      <w:pPr>
        <w:shd w:val="clear" w:color="auto" w:fill="FFFFFF" w:themeFill="background1"/>
        <w:spacing w:after="0" w:line="330" w:lineRule="auto"/>
        <w:ind w:right="450"/>
        <w:rPr>
          <w:rFonts w:ascii="Segoe UI" w:eastAsia="Segoe UI" w:hAnsi="Segoe UI" w:cs="Segoe UI"/>
          <w:color w:val="242424"/>
          <w:sz w:val="25"/>
          <w:szCs w:val="25"/>
        </w:rPr>
      </w:pPr>
    </w:p>
    <w:p w14:paraId="6CC55675" w14:textId="6396163F" w:rsidR="1A9A506C" w:rsidRDefault="1A9A506C" w:rsidP="686D679C">
      <w:pPr>
        <w:shd w:val="clear" w:color="auto" w:fill="FFFFFF" w:themeFill="background1"/>
        <w:spacing w:after="0" w:line="330" w:lineRule="auto"/>
        <w:ind w:right="450"/>
        <w:rPr>
          <w:rFonts w:ascii="Segoe UI" w:eastAsia="Segoe UI" w:hAnsi="Segoe UI" w:cs="Segoe UI"/>
          <w:i/>
          <w:iCs/>
          <w:color w:val="FF0000"/>
          <w:sz w:val="20"/>
          <w:szCs w:val="20"/>
        </w:rPr>
      </w:pPr>
      <w:r w:rsidRPr="686D679C">
        <w:rPr>
          <w:rFonts w:ascii="Segoe UI" w:eastAsia="Segoe UI" w:hAnsi="Segoe UI" w:cs="Segoe UI"/>
          <w:color w:val="242424"/>
          <w:sz w:val="25"/>
          <w:szCs w:val="25"/>
        </w:rPr>
        <w:t>10.What year was your organisation’s main Service Management tool first implemented?</w:t>
      </w:r>
      <w:r w:rsidR="79A7E863" w:rsidRPr="686D679C">
        <w:rPr>
          <w:rFonts w:ascii="Segoe UI" w:eastAsia="Segoe UI" w:hAnsi="Segoe UI" w:cs="Segoe UI"/>
          <w:i/>
          <w:iCs/>
          <w:color w:val="FF0000"/>
          <w:sz w:val="20"/>
          <w:szCs w:val="20"/>
        </w:rPr>
        <w:t xml:space="preserve"> Required to answer</w:t>
      </w:r>
    </w:p>
    <w:p w14:paraId="20A976FC" w14:textId="64A5FB32" w:rsidR="00410764" w:rsidRPr="00410764" w:rsidRDefault="00410764" w:rsidP="00410764">
      <w:pPr>
        <w:pStyle w:val="ListParagraph"/>
        <w:numPr>
          <w:ilvl w:val="0"/>
          <w:numId w:val="24"/>
        </w:numPr>
        <w:shd w:val="clear" w:color="auto" w:fill="FFFFFF" w:themeFill="background1"/>
        <w:spacing w:after="0" w:line="330" w:lineRule="auto"/>
        <w:ind w:right="450"/>
        <w:rPr>
          <w:rFonts w:ascii="Segoe UI" w:eastAsia="Segoe UI" w:hAnsi="Segoe UI" w:cs="Segoe UI"/>
          <w:color w:val="242424"/>
          <w:sz w:val="21"/>
          <w:szCs w:val="21"/>
        </w:rPr>
      </w:pPr>
      <w:r w:rsidRPr="00410764">
        <w:rPr>
          <w:rFonts w:ascii="Segoe UI" w:eastAsia="Segoe UI" w:hAnsi="Segoe UI" w:cs="Segoe UI"/>
          <w:color w:val="242424"/>
          <w:sz w:val="21"/>
          <w:szCs w:val="21"/>
        </w:rPr>
        <w:t>2026</w:t>
      </w:r>
    </w:p>
    <w:p w14:paraId="7C651D49" w14:textId="230DD904" w:rsidR="1A9A506C" w:rsidRDefault="65F5944B" w:rsidP="58DFA069">
      <w:pPr>
        <w:pStyle w:val="ListParagraph"/>
        <w:numPr>
          <w:ilvl w:val="0"/>
          <w:numId w:val="6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58DFA069">
        <w:rPr>
          <w:rFonts w:ascii="Segoe UI" w:eastAsia="Segoe UI" w:hAnsi="Segoe UI" w:cs="Segoe UI"/>
          <w:color w:val="242424"/>
          <w:sz w:val="21"/>
          <w:szCs w:val="21"/>
        </w:rPr>
        <w:lastRenderedPageBreak/>
        <w:t>2025</w:t>
      </w:r>
    </w:p>
    <w:p w14:paraId="15D1FF9F" w14:textId="02EFA93D" w:rsidR="1A9A506C" w:rsidRDefault="65F5944B" w:rsidP="58DFA069">
      <w:pPr>
        <w:pStyle w:val="ListParagraph"/>
        <w:numPr>
          <w:ilvl w:val="0"/>
          <w:numId w:val="6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58DFA069">
        <w:rPr>
          <w:rFonts w:ascii="Segoe UI" w:eastAsia="Segoe UI" w:hAnsi="Segoe UI" w:cs="Segoe UI"/>
          <w:color w:val="242424"/>
          <w:sz w:val="21"/>
          <w:szCs w:val="21"/>
        </w:rPr>
        <w:t>2024</w:t>
      </w:r>
    </w:p>
    <w:p w14:paraId="5CB6E888" w14:textId="2B388AD6" w:rsidR="1A9A506C" w:rsidRDefault="65F5944B" w:rsidP="58DFA069">
      <w:pPr>
        <w:pStyle w:val="ListParagraph"/>
        <w:numPr>
          <w:ilvl w:val="0"/>
          <w:numId w:val="6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58DFA069">
        <w:rPr>
          <w:rFonts w:ascii="Segoe UI" w:eastAsia="Segoe UI" w:hAnsi="Segoe UI" w:cs="Segoe UI"/>
          <w:color w:val="242424"/>
          <w:sz w:val="21"/>
          <w:szCs w:val="21"/>
        </w:rPr>
        <w:t>2023</w:t>
      </w:r>
    </w:p>
    <w:p w14:paraId="5A728068" w14:textId="32304312" w:rsidR="1A9A506C" w:rsidRDefault="65F5944B" w:rsidP="58DFA069">
      <w:pPr>
        <w:pStyle w:val="ListParagraph"/>
        <w:numPr>
          <w:ilvl w:val="0"/>
          <w:numId w:val="6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58DFA069">
        <w:rPr>
          <w:rFonts w:ascii="Segoe UI" w:eastAsia="Segoe UI" w:hAnsi="Segoe UI" w:cs="Segoe UI"/>
          <w:color w:val="242424"/>
          <w:sz w:val="21"/>
          <w:szCs w:val="21"/>
        </w:rPr>
        <w:t>2022</w:t>
      </w:r>
    </w:p>
    <w:p w14:paraId="0158857D" w14:textId="4B0EB8C2" w:rsidR="1A9A506C" w:rsidRDefault="65F5944B" w:rsidP="58DFA069">
      <w:pPr>
        <w:pStyle w:val="ListParagraph"/>
        <w:numPr>
          <w:ilvl w:val="0"/>
          <w:numId w:val="6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58DFA069">
        <w:rPr>
          <w:rFonts w:ascii="Segoe UI" w:eastAsia="Segoe UI" w:hAnsi="Segoe UI" w:cs="Segoe UI"/>
          <w:color w:val="242424"/>
          <w:sz w:val="21"/>
          <w:szCs w:val="21"/>
        </w:rPr>
        <w:t>2021</w:t>
      </w:r>
    </w:p>
    <w:p w14:paraId="122E88B3" w14:textId="06B66AF4" w:rsidR="1A9A506C" w:rsidRDefault="65F5944B" w:rsidP="58DFA069">
      <w:pPr>
        <w:pStyle w:val="ListParagraph"/>
        <w:numPr>
          <w:ilvl w:val="0"/>
          <w:numId w:val="6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58DFA069">
        <w:rPr>
          <w:rFonts w:ascii="Segoe UI" w:eastAsia="Segoe UI" w:hAnsi="Segoe UI" w:cs="Segoe UI"/>
          <w:color w:val="242424"/>
          <w:sz w:val="21"/>
          <w:szCs w:val="21"/>
        </w:rPr>
        <w:t>2020</w:t>
      </w:r>
    </w:p>
    <w:p w14:paraId="60F45751" w14:textId="436E17CF" w:rsidR="1A9A506C" w:rsidRDefault="65F5944B" w:rsidP="58DFA069">
      <w:pPr>
        <w:pStyle w:val="ListParagraph"/>
        <w:numPr>
          <w:ilvl w:val="0"/>
          <w:numId w:val="6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58DFA069">
        <w:rPr>
          <w:rFonts w:ascii="Segoe UI" w:eastAsia="Segoe UI" w:hAnsi="Segoe UI" w:cs="Segoe UI"/>
          <w:color w:val="242424"/>
          <w:sz w:val="21"/>
          <w:szCs w:val="21"/>
        </w:rPr>
        <w:t>2019</w:t>
      </w:r>
    </w:p>
    <w:p w14:paraId="5C2F2336" w14:textId="51C719F7" w:rsidR="1A9A506C" w:rsidRDefault="65F5944B" w:rsidP="58DFA069">
      <w:pPr>
        <w:pStyle w:val="ListParagraph"/>
        <w:numPr>
          <w:ilvl w:val="0"/>
          <w:numId w:val="6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58DFA069">
        <w:rPr>
          <w:rFonts w:ascii="Segoe UI" w:eastAsia="Segoe UI" w:hAnsi="Segoe UI" w:cs="Segoe UI"/>
          <w:color w:val="242424"/>
          <w:sz w:val="21"/>
          <w:szCs w:val="21"/>
        </w:rPr>
        <w:t>2018</w:t>
      </w:r>
    </w:p>
    <w:p w14:paraId="148EE426" w14:textId="31B32791" w:rsidR="1A9A506C" w:rsidRDefault="65F5944B" w:rsidP="58DFA069">
      <w:pPr>
        <w:pStyle w:val="ListParagraph"/>
        <w:numPr>
          <w:ilvl w:val="0"/>
          <w:numId w:val="6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58DFA069">
        <w:rPr>
          <w:rFonts w:ascii="Segoe UI" w:eastAsia="Segoe UI" w:hAnsi="Segoe UI" w:cs="Segoe UI"/>
          <w:color w:val="242424"/>
          <w:sz w:val="21"/>
          <w:szCs w:val="21"/>
        </w:rPr>
        <w:t>2017</w:t>
      </w:r>
    </w:p>
    <w:p w14:paraId="063005D5" w14:textId="5386567E" w:rsidR="1A9A506C" w:rsidRDefault="65F5944B" w:rsidP="58DFA069">
      <w:pPr>
        <w:pStyle w:val="ListParagraph"/>
        <w:numPr>
          <w:ilvl w:val="0"/>
          <w:numId w:val="6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58DFA069">
        <w:rPr>
          <w:rFonts w:ascii="Segoe UI" w:eastAsia="Segoe UI" w:hAnsi="Segoe UI" w:cs="Segoe UI"/>
          <w:color w:val="242424"/>
          <w:sz w:val="21"/>
          <w:szCs w:val="21"/>
        </w:rPr>
        <w:t>2016</w:t>
      </w:r>
    </w:p>
    <w:p w14:paraId="3FA4F9DF" w14:textId="67B93F8C" w:rsidR="1A9A506C" w:rsidRDefault="65F5944B" w:rsidP="58DFA069">
      <w:pPr>
        <w:pStyle w:val="ListParagraph"/>
        <w:numPr>
          <w:ilvl w:val="0"/>
          <w:numId w:val="6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58DFA069">
        <w:rPr>
          <w:rFonts w:ascii="Segoe UI" w:eastAsia="Segoe UI" w:hAnsi="Segoe UI" w:cs="Segoe UI"/>
          <w:color w:val="242424"/>
          <w:sz w:val="21"/>
          <w:szCs w:val="21"/>
        </w:rPr>
        <w:t>2015</w:t>
      </w:r>
    </w:p>
    <w:p w14:paraId="34222D3F" w14:textId="0AFFC4EC" w:rsidR="1A9A506C" w:rsidRDefault="65F5944B" w:rsidP="58DFA069">
      <w:pPr>
        <w:pStyle w:val="ListParagraph"/>
        <w:numPr>
          <w:ilvl w:val="0"/>
          <w:numId w:val="6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58DFA069">
        <w:rPr>
          <w:rFonts w:ascii="Segoe UI" w:eastAsia="Segoe UI" w:hAnsi="Segoe UI" w:cs="Segoe UI"/>
          <w:color w:val="242424"/>
          <w:sz w:val="21"/>
          <w:szCs w:val="21"/>
        </w:rPr>
        <w:t>2014</w:t>
      </w:r>
    </w:p>
    <w:p w14:paraId="598ACDF4" w14:textId="5BE2293D" w:rsidR="1A9A506C" w:rsidRDefault="65F5944B" w:rsidP="58DFA069">
      <w:pPr>
        <w:pStyle w:val="ListParagraph"/>
        <w:numPr>
          <w:ilvl w:val="0"/>
          <w:numId w:val="6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58DFA069">
        <w:rPr>
          <w:rFonts w:ascii="Segoe UI" w:eastAsia="Segoe UI" w:hAnsi="Segoe UI" w:cs="Segoe UI"/>
          <w:color w:val="242424"/>
          <w:sz w:val="21"/>
          <w:szCs w:val="21"/>
        </w:rPr>
        <w:t>2013</w:t>
      </w:r>
    </w:p>
    <w:p w14:paraId="010F21E5" w14:textId="0552D520" w:rsidR="1A9A506C" w:rsidRDefault="65F5944B" w:rsidP="58DFA069">
      <w:pPr>
        <w:pStyle w:val="ListParagraph"/>
        <w:numPr>
          <w:ilvl w:val="0"/>
          <w:numId w:val="6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58DFA069">
        <w:rPr>
          <w:rFonts w:ascii="Segoe UI" w:eastAsia="Segoe UI" w:hAnsi="Segoe UI" w:cs="Segoe UI"/>
          <w:color w:val="242424"/>
          <w:sz w:val="21"/>
          <w:szCs w:val="21"/>
        </w:rPr>
        <w:t>2012</w:t>
      </w:r>
    </w:p>
    <w:p w14:paraId="497A85ED" w14:textId="588CAFC5" w:rsidR="1A9A506C" w:rsidRDefault="65F5944B" w:rsidP="58DFA069">
      <w:pPr>
        <w:pStyle w:val="ListParagraph"/>
        <w:numPr>
          <w:ilvl w:val="0"/>
          <w:numId w:val="6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58DFA069">
        <w:rPr>
          <w:rFonts w:ascii="Segoe UI" w:eastAsia="Segoe UI" w:hAnsi="Segoe UI" w:cs="Segoe UI"/>
          <w:color w:val="242424"/>
          <w:sz w:val="21"/>
          <w:szCs w:val="21"/>
        </w:rPr>
        <w:t>2011</w:t>
      </w:r>
    </w:p>
    <w:p w14:paraId="2EB9AAF3" w14:textId="1D11F63E" w:rsidR="1A9A506C" w:rsidRDefault="65F5944B" w:rsidP="58DFA069">
      <w:pPr>
        <w:pStyle w:val="ListParagraph"/>
        <w:numPr>
          <w:ilvl w:val="0"/>
          <w:numId w:val="6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58DFA069">
        <w:rPr>
          <w:rFonts w:ascii="Segoe UI" w:eastAsia="Segoe UI" w:hAnsi="Segoe UI" w:cs="Segoe UI"/>
          <w:color w:val="242424"/>
          <w:sz w:val="21"/>
          <w:szCs w:val="21"/>
        </w:rPr>
        <w:t>2010</w:t>
      </w:r>
    </w:p>
    <w:p w14:paraId="255333A1" w14:textId="50989E6B" w:rsidR="1A9A506C" w:rsidRDefault="65F5944B" w:rsidP="58DFA069">
      <w:pPr>
        <w:pStyle w:val="ListParagraph"/>
        <w:numPr>
          <w:ilvl w:val="0"/>
          <w:numId w:val="6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58DFA069">
        <w:rPr>
          <w:rFonts w:ascii="Segoe UI" w:eastAsia="Segoe UI" w:hAnsi="Segoe UI" w:cs="Segoe UI"/>
          <w:color w:val="242424"/>
          <w:sz w:val="21"/>
          <w:szCs w:val="21"/>
        </w:rPr>
        <w:t>2009 or before</w:t>
      </w:r>
    </w:p>
    <w:p w14:paraId="3B4C3183" w14:textId="23F1A60D" w:rsidR="58DFA069" w:rsidRDefault="58DFA069" w:rsidP="58DFA069">
      <w:pPr>
        <w:shd w:val="clear" w:color="auto" w:fill="FFFFFF" w:themeFill="background1"/>
        <w:spacing w:after="0" w:line="330" w:lineRule="auto"/>
        <w:ind w:right="450"/>
        <w:rPr>
          <w:rFonts w:ascii="Segoe UI" w:eastAsia="Segoe UI" w:hAnsi="Segoe UI" w:cs="Segoe UI"/>
          <w:color w:val="242424"/>
          <w:sz w:val="25"/>
          <w:szCs w:val="25"/>
        </w:rPr>
      </w:pPr>
    </w:p>
    <w:p w14:paraId="4C171548" w14:textId="6AD0214E" w:rsidR="1A9A506C" w:rsidRDefault="1A9A506C" w:rsidP="2AF19837">
      <w:pPr>
        <w:shd w:val="clear" w:color="auto" w:fill="FFFFFF" w:themeFill="background1"/>
        <w:spacing w:after="0" w:line="330" w:lineRule="auto"/>
        <w:ind w:right="450"/>
        <w:rPr>
          <w:rFonts w:ascii="Segoe UI" w:eastAsia="Segoe UI" w:hAnsi="Segoe UI" w:cs="Segoe UI"/>
          <w:color w:val="242424"/>
        </w:rPr>
      </w:pPr>
      <w:r w:rsidRPr="2AF19837">
        <w:rPr>
          <w:rFonts w:ascii="Segoe UI" w:eastAsia="Segoe UI" w:hAnsi="Segoe UI" w:cs="Segoe UI"/>
          <w:color w:val="242424"/>
          <w:sz w:val="25"/>
          <w:szCs w:val="25"/>
        </w:rPr>
        <w:t xml:space="preserve">11.If the licence for your organisation’s main Service Management tool is due for renewal within the next </w:t>
      </w:r>
      <w:bookmarkStart w:id="0" w:name="_Int_xBEX6B6m"/>
      <w:r w:rsidRPr="2AF19837">
        <w:rPr>
          <w:rFonts w:ascii="Segoe UI" w:eastAsia="Segoe UI" w:hAnsi="Segoe UI" w:cs="Segoe UI"/>
          <w:color w:val="242424"/>
          <w:sz w:val="25"/>
          <w:szCs w:val="25"/>
        </w:rPr>
        <w:t>24 months</w:t>
      </w:r>
      <w:bookmarkEnd w:id="0"/>
      <w:r w:rsidRPr="2AF19837">
        <w:rPr>
          <w:rFonts w:ascii="Segoe UI" w:eastAsia="Segoe UI" w:hAnsi="Segoe UI" w:cs="Segoe UI"/>
          <w:color w:val="242424"/>
          <w:sz w:val="25"/>
          <w:szCs w:val="25"/>
        </w:rPr>
        <w:t>, do you plan to change to a different tool?</w:t>
      </w:r>
      <w:r w:rsidR="19E04606" w:rsidRPr="2AF19837">
        <w:rPr>
          <w:rFonts w:ascii="Segoe UI" w:eastAsia="Segoe UI" w:hAnsi="Segoe UI" w:cs="Segoe UI"/>
          <w:i/>
          <w:iCs/>
          <w:color w:val="FF0000"/>
          <w:sz w:val="20"/>
          <w:szCs w:val="20"/>
        </w:rPr>
        <w:t xml:space="preserve"> Required to answer</w:t>
      </w:r>
      <w:r w:rsidRPr="2AF19837">
        <w:rPr>
          <w:rFonts w:ascii="Segoe UI" w:eastAsia="Segoe UI" w:hAnsi="Segoe UI" w:cs="Segoe UI"/>
          <w:color w:val="242424"/>
          <w:sz w:val="25"/>
          <w:szCs w:val="25"/>
        </w:rPr>
        <w:t xml:space="preserve"> </w:t>
      </w:r>
    </w:p>
    <w:p w14:paraId="12B5E92B" w14:textId="39286F48" w:rsidR="1A9A506C" w:rsidRDefault="65F5944B" w:rsidP="686D679C">
      <w:pPr>
        <w:pStyle w:val="ListParagraph"/>
        <w:numPr>
          <w:ilvl w:val="0"/>
          <w:numId w:val="5"/>
        </w:numPr>
        <w:shd w:val="clear" w:color="auto" w:fill="FFFFFF" w:themeFill="background1"/>
        <w:spacing w:after="0" w:line="330" w:lineRule="auto"/>
        <w:ind w:right="450"/>
        <w:rPr>
          <w:rFonts w:ascii="Segoe UI" w:eastAsia="Segoe UI" w:hAnsi="Segoe UI" w:cs="Segoe UI"/>
          <w:color w:val="242424"/>
        </w:rPr>
      </w:pPr>
      <w:r w:rsidRPr="686D679C">
        <w:rPr>
          <w:rFonts w:ascii="Segoe UI" w:eastAsia="Segoe UI" w:hAnsi="Segoe UI" w:cs="Segoe UI"/>
          <w:color w:val="242424"/>
          <w:sz w:val="21"/>
          <w:szCs w:val="21"/>
        </w:rPr>
        <w:t>Yes</w:t>
      </w:r>
    </w:p>
    <w:p w14:paraId="1B93B038" w14:textId="797C7101" w:rsidR="1A9A506C" w:rsidRDefault="65F5944B" w:rsidP="58DFA069">
      <w:pPr>
        <w:pStyle w:val="ListParagraph"/>
        <w:numPr>
          <w:ilvl w:val="0"/>
          <w:numId w:val="5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58DFA069">
        <w:rPr>
          <w:rFonts w:ascii="Segoe UI" w:eastAsia="Segoe UI" w:hAnsi="Segoe UI" w:cs="Segoe UI"/>
          <w:color w:val="242424"/>
          <w:sz w:val="21"/>
          <w:szCs w:val="21"/>
        </w:rPr>
        <w:t>No</w:t>
      </w:r>
    </w:p>
    <w:p w14:paraId="3214F8F2" w14:textId="2DF00158" w:rsidR="1A9A506C" w:rsidRDefault="65F5944B" w:rsidP="595984DE">
      <w:pPr>
        <w:pStyle w:val="ListParagraph"/>
        <w:numPr>
          <w:ilvl w:val="0"/>
          <w:numId w:val="5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bookmarkStart w:id="1" w:name="_Int_DZBgimVU"/>
      <w:r w:rsidRPr="595984DE">
        <w:rPr>
          <w:rFonts w:ascii="Segoe UI" w:eastAsia="Segoe UI" w:hAnsi="Segoe UI" w:cs="Segoe UI"/>
          <w:color w:val="242424"/>
          <w:sz w:val="21"/>
          <w:szCs w:val="21"/>
        </w:rPr>
        <w:t>Don't</w:t>
      </w:r>
      <w:bookmarkEnd w:id="1"/>
      <w:r w:rsidRPr="595984DE">
        <w:rPr>
          <w:rFonts w:ascii="Segoe UI" w:eastAsia="Segoe UI" w:hAnsi="Segoe UI" w:cs="Segoe UI"/>
          <w:color w:val="242424"/>
          <w:sz w:val="21"/>
          <w:szCs w:val="21"/>
        </w:rPr>
        <w:t xml:space="preserve"> know</w:t>
      </w:r>
    </w:p>
    <w:p w14:paraId="565A6C29" w14:textId="5BA976B6" w:rsidR="1A9A506C" w:rsidRDefault="65F5944B" w:rsidP="58DFA069">
      <w:pPr>
        <w:pStyle w:val="ListParagraph"/>
        <w:numPr>
          <w:ilvl w:val="0"/>
          <w:numId w:val="5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58DFA069">
        <w:rPr>
          <w:rFonts w:ascii="Segoe UI" w:eastAsia="Segoe UI" w:hAnsi="Segoe UI" w:cs="Segoe UI"/>
          <w:color w:val="242424"/>
          <w:sz w:val="21"/>
          <w:szCs w:val="21"/>
        </w:rPr>
        <w:t>Not applicable</w:t>
      </w:r>
    </w:p>
    <w:p w14:paraId="36C11CAB" w14:textId="1E22B265" w:rsidR="58DFA069" w:rsidRDefault="58DFA069" w:rsidP="58DFA069">
      <w:pPr>
        <w:shd w:val="clear" w:color="auto" w:fill="FFFFFF" w:themeFill="background1"/>
        <w:spacing w:after="0" w:line="330" w:lineRule="auto"/>
        <w:ind w:right="450"/>
        <w:rPr>
          <w:rFonts w:ascii="Segoe UI" w:eastAsia="Segoe UI" w:hAnsi="Segoe UI" w:cs="Segoe UI"/>
          <w:color w:val="242424"/>
          <w:sz w:val="25"/>
          <w:szCs w:val="25"/>
        </w:rPr>
      </w:pPr>
    </w:p>
    <w:p w14:paraId="5DD96948" w14:textId="75C1FD9E" w:rsidR="1A9A506C" w:rsidRDefault="1A9A506C" w:rsidP="686D679C">
      <w:pPr>
        <w:shd w:val="clear" w:color="auto" w:fill="FFFFFF" w:themeFill="background1"/>
        <w:spacing w:after="0" w:line="330" w:lineRule="auto"/>
        <w:ind w:right="450"/>
        <w:rPr>
          <w:rFonts w:ascii="Segoe UI" w:eastAsia="Segoe UI" w:hAnsi="Segoe UI" w:cs="Segoe UI"/>
          <w:color w:val="242424"/>
          <w:sz w:val="25"/>
          <w:szCs w:val="25"/>
        </w:rPr>
      </w:pPr>
      <w:r w:rsidRPr="686D679C">
        <w:rPr>
          <w:rFonts w:ascii="Segoe UI" w:eastAsia="Segoe UI" w:hAnsi="Segoe UI" w:cs="Segoe UI"/>
          <w:color w:val="242424"/>
          <w:sz w:val="25"/>
          <w:szCs w:val="25"/>
        </w:rPr>
        <w:t>12.What is the annual software license cost for your current main Service Management tool? (in £)</w:t>
      </w:r>
      <w:r w:rsidR="058DAFA6" w:rsidRPr="686D679C">
        <w:rPr>
          <w:rFonts w:ascii="Segoe UI" w:eastAsia="Segoe UI" w:hAnsi="Segoe UI" w:cs="Segoe UI"/>
          <w:i/>
          <w:iCs/>
          <w:color w:val="FF0000"/>
          <w:sz w:val="20"/>
          <w:szCs w:val="20"/>
        </w:rPr>
        <w:t xml:space="preserve"> Required to answer</w:t>
      </w:r>
    </w:p>
    <w:p w14:paraId="534D07AB" w14:textId="112A00DB" w:rsidR="1A9A506C" w:rsidRDefault="65F5944B" w:rsidP="58DFA069">
      <w:pPr>
        <w:shd w:val="clear" w:color="auto" w:fill="F5F5F5"/>
        <w:spacing w:after="0" w:line="285" w:lineRule="auto"/>
        <w:ind w:right="720"/>
      </w:pPr>
      <w:r w:rsidRPr="146DA9E0">
        <w:rPr>
          <w:rFonts w:ascii="Segoe UI" w:eastAsia="Segoe UI" w:hAnsi="Segoe UI" w:cs="Segoe UI"/>
          <w:color w:val="616161"/>
          <w:sz w:val="21"/>
          <w:szCs w:val="21"/>
        </w:rPr>
        <w:t>Enter your answer</w:t>
      </w:r>
    </w:p>
    <w:p w14:paraId="292F730C" w14:textId="7C9B29E9" w:rsidR="146DA9E0" w:rsidRDefault="146DA9E0" w:rsidP="146DA9E0">
      <w:pPr>
        <w:shd w:val="clear" w:color="auto" w:fill="FFFFFF" w:themeFill="background1"/>
        <w:spacing w:after="0" w:line="330" w:lineRule="auto"/>
        <w:ind w:right="450"/>
        <w:rPr>
          <w:rFonts w:ascii="Segoe UI" w:eastAsia="Segoe UI" w:hAnsi="Segoe UI" w:cs="Segoe UI"/>
          <w:color w:val="242424"/>
          <w:sz w:val="25"/>
          <w:szCs w:val="25"/>
        </w:rPr>
      </w:pPr>
    </w:p>
    <w:p w14:paraId="646806CD" w14:textId="19495967" w:rsidR="1A9A506C" w:rsidRDefault="1A9A506C" w:rsidP="26A1FF90">
      <w:pPr>
        <w:shd w:val="clear" w:color="auto" w:fill="FFFFFF" w:themeFill="background1"/>
        <w:spacing w:after="0" w:line="330" w:lineRule="auto"/>
        <w:ind w:right="450"/>
        <w:rPr>
          <w:rFonts w:ascii="Segoe UI" w:eastAsia="Segoe UI" w:hAnsi="Segoe UI" w:cs="Segoe UI"/>
          <w:color w:val="242424"/>
          <w:sz w:val="25"/>
          <w:szCs w:val="25"/>
        </w:rPr>
      </w:pPr>
      <w:r w:rsidRPr="26A1FF90">
        <w:rPr>
          <w:rFonts w:ascii="Segoe UI" w:eastAsia="Segoe UI" w:hAnsi="Segoe UI" w:cs="Segoe UI"/>
          <w:color w:val="242424"/>
          <w:sz w:val="25"/>
          <w:szCs w:val="25"/>
        </w:rPr>
        <w:t>13.How many agents/fulfillers are covered by this licence?</w:t>
      </w:r>
      <w:r w:rsidR="17458154" w:rsidRPr="26A1FF90">
        <w:rPr>
          <w:rFonts w:ascii="Segoe UI" w:eastAsia="Segoe UI" w:hAnsi="Segoe UI" w:cs="Segoe UI"/>
          <w:i/>
          <w:iCs/>
          <w:color w:val="FF0000"/>
          <w:sz w:val="20"/>
          <w:szCs w:val="20"/>
        </w:rPr>
        <w:t xml:space="preserve"> Required to answer</w:t>
      </w:r>
    </w:p>
    <w:p w14:paraId="1B797F84" w14:textId="1C740802" w:rsidR="1A9A506C" w:rsidRDefault="1A9A506C" w:rsidP="27015107">
      <w:pPr>
        <w:shd w:val="clear" w:color="auto" w:fill="F5F5F5"/>
        <w:spacing w:after="0" w:line="285" w:lineRule="auto"/>
        <w:ind w:right="720"/>
      </w:pPr>
      <w:r w:rsidRPr="4AC9C7AC">
        <w:rPr>
          <w:rFonts w:ascii="Segoe UI" w:eastAsia="Segoe UI" w:hAnsi="Segoe UI" w:cs="Segoe UI"/>
          <w:color w:val="616161"/>
          <w:sz w:val="21"/>
          <w:szCs w:val="21"/>
        </w:rPr>
        <w:t>Enter your answer</w:t>
      </w:r>
    </w:p>
    <w:p w14:paraId="41F35BBA" w14:textId="5236AFFC" w:rsidR="27015107" w:rsidRDefault="27015107" w:rsidP="27015107">
      <w:pPr>
        <w:shd w:val="clear" w:color="auto" w:fill="FFFFFF" w:themeFill="background1"/>
        <w:spacing w:after="0" w:line="330" w:lineRule="auto"/>
        <w:ind w:right="450"/>
        <w:rPr>
          <w:rFonts w:ascii="Segoe UI" w:eastAsia="Segoe UI" w:hAnsi="Segoe UI" w:cs="Segoe UI"/>
          <w:color w:val="242424"/>
          <w:sz w:val="25"/>
          <w:szCs w:val="25"/>
        </w:rPr>
      </w:pPr>
    </w:p>
    <w:p w14:paraId="56EB3308" w14:textId="0A410593" w:rsidR="1A9A506C" w:rsidRDefault="1A9A506C" w:rsidP="26A1FF90">
      <w:pPr>
        <w:shd w:val="clear" w:color="auto" w:fill="FFFFFF" w:themeFill="background1"/>
        <w:spacing w:after="0" w:line="330" w:lineRule="auto"/>
        <w:ind w:right="450"/>
        <w:rPr>
          <w:rFonts w:ascii="Segoe UI" w:eastAsia="Segoe UI" w:hAnsi="Segoe UI" w:cs="Segoe UI"/>
          <w:color w:val="242424"/>
          <w:sz w:val="25"/>
          <w:szCs w:val="25"/>
        </w:rPr>
      </w:pPr>
      <w:r w:rsidRPr="26A1FF90">
        <w:rPr>
          <w:rFonts w:ascii="Segoe UI" w:eastAsia="Segoe UI" w:hAnsi="Segoe UI" w:cs="Segoe UI"/>
          <w:color w:val="242424"/>
          <w:sz w:val="25"/>
          <w:szCs w:val="25"/>
        </w:rPr>
        <w:t>14.If a third party (vendor or another provider) manages the tool fully or partly, what is the annual cost of this managed service? (in £)</w:t>
      </w:r>
      <w:r w:rsidR="4EFAACBE" w:rsidRPr="26A1FF90">
        <w:rPr>
          <w:rFonts w:ascii="Segoe UI" w:eastAsia="Segoe UI" w:hAnsi="Segoe UI" w:cs="Segoe UI"/>
          <w:i/>
          <w:iCs/>
          <w:color w:val="FF0000"/>
          <w:sz w:val="20"/>
          <w:szCs w:val="20"/>
        </w:rPr>
        <w:t xml:space="preserve"> Required to answer</w:t>
      </w:r>
      <w:r w:rsidRPr="26A1FF90">
        <w:rPr>
          <w:rFonts w:ascii="Segoe UI" w:eastAsia="Segoe UI" w:hAnsi="Segoe UI" w:cs="Segoe UI"/>
          <w:color w:val="242424"/>
          <w:sz w:val="25"/>
          <w:szCs w:val="25"/>
        </w:rPr>
        <w:t xml:space="preserve"> </w:t>
      </w:r>
    </w:p>
    <w:p w14:paraId="0AC51348" w14:textId="209AEC31" w:rsidR="1A9A506C" w:rsidRDefault="1A9A506C" w:rsidP="27015107">
      <w:pPr>
        <w:shd w:val="clear" w:color="auto" w:fill="F5F5F5"/>
        <w:spacing w:after="0" w:line="285" w:lineRule="auto"/>
        <w:ind w:right="720"/>
      </w:pPr>
      <w:r w:rsidRPr="27015107">
        <w:rPr>
          <w:rFonts w:ascii="Segoe UI" w:eastAsia="Segoe UI" w:hAnsi="Segoe UI" w:cs="Segoe UI"/>
          <w:color w:val="616161"/>
          <w:sz w:val="21"/>
          <w:szCs w:val="21"/>
        </w:rPr>
        <w:t>Enter your answer</w:t>
      </w:r>
    </w:p>
    <w:p w14:paraId="4D25B985" w14:textId="676FCC78" w:rsidR="27015107" w:rsidRDefault="27015107" w:rsidP="27015107">
      <w:pPr>
        <w:shd w:val="clear" w:color="auto" w:fill="FFFFFF" w:themeFill="background1"/>
        <w:spacing w:after="0" w:line="330" w:lineRule="auto"/>
        <w:ind w:right="450"/>
        <w:rPr>
          <w:rFonts w:ascii="Segoe UI" w:eastAsia="Segoe UI" w:hAnsi="Segoe UI" w:cs="Segoe UI"/>
          <w:color w:val="242424"/>
          <w:sz w:val="25"/>
          <w:szCs w:val="25"/>
        </w:rPr>
      </w:pPr>
    </w:p>
    <w:p w14:paraId="42646209" w14:textId="2550B93F" w:rsidR="1A9A506C" w:rsidRDefault="1A9A506C" w:rsidP="26A1FF90">
      <w:pPr>
        <w:shd w:val="clear" w:color="auto" w:fill="FFFFFF" w:themeFill="background1"/>
        <w:spacing w:after="0" w:line="330" w:lineRule="auto"/>
        <w:ind w:right="450"/>
        <w:rPr>
          <w:rFonts w:ascii="Segoe UI" w:eastAsia="Segoe UI" w:hAnsi="Segoe UI" w:cs="Segoe UI"/>
          <w:color w:val="242424"/>
          <w:sz w:val="25"/>
          <w:szCs w:val="25"/>
        </w:rPr>
      </w:pPr>
      <w:r w:rsidRPr="26A1FF90">
        <w:rPr>
          <w:rFonts w:ascii="Segoe UI" w:eastAsia="Segoe UI" w:hAnsi="Segoe UI" w:cs="Segoe UI"/>
          <w:color w:val="242424"/>
          <w:sz w:val="25"/>
          <w:szCs w:val="25"/>
        </w:rPr>
        <w:lastRenderedPageBreak/>
        <w:t>15.What services are included in this third-party management? (Select all that apply)</w:t>
      </w:r>
      <w:r w:rsidR="352BE197" w:rsidRPr="26A1FF90">
        <w:rPr>
          <w:rFonts w:ascii="Segoe UI" w:eastAsia="Segoe UI" w:hAnsi="Segoe UI" w:cs="Segoe UI"/>
          <w:i/>
          <w:iCs/>
          <w:color w:val="FF0000"/>
          <w:sz w:val="20"/>
          <w:szCs w:val="20"/>
        </w:rPr>
        <w:t xml:space="preserve"> Required to answer</w:t>
      </w:r>
      <w:r w:rsidRPr="26A1FF90">
        <w:rPr>
          <w:rFonts w:ascii="Segoe UI" w:eastAsia="Segoe UI" w:hAnsi="Segoe UI" w:cs="Segoe UI"/>
          <w:color w:val="242424"/>
          <w:sz w:val="25"/>
          <w:szCs w:val="25"/>
        </w:rPr>
        <w:t xml:space="preserve"> Multiple choice. </w:t>
      </w:r>
    </w:p>
    <w:p w14:paraId="07241664" w14:textId="073F06D6" w:rsidR="1A9A506C" w:rsidRDefault="1A9A506C" w:rsidP="27015107">
      <w:pPr>
        <w:pStyle w:val="ListParagraph"/>
        <w:numPr>
          <w:ilvl w:val="0"/>
          <w:numId w:val="4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27015107">
        <w:rPr>
          <w:rFonts w:ascii="Segoe UI" w:eastAsia="Segoe UI" w:hAnsi="Segoe UI" w:cs="Segoe UI"/>
          <w:color w:val="242424"/>
          <w:sz w:val="21"/>
          <w:szCs w:val="21"/>
        </w:rPr>
        <w:t>Hosting (infrastructure, monitoring, backups)</w:t>
      </w:r>
    </w:p>
    <w:p w14:paraId="3C2C2484" w14:textId="409917E0" w:rsidR="1A9A506C" w:rsidRDefault="1A9A506C" w:rsidP="27015107">
      <w:pPr>
        <w:pStyle w:val="ListParagraph"/>
        <w:numPr>
          <w:ilvl w:val="0"/>
          <w:numId w:val="4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27015107">
        <w:rPr>
          <w:rFonts w:ascii="Segoe UI" w:eastAsia="Segoe UI" w:hAnsi="Segoe UI" w:cs="Segoe UI"/>
          <w:color w:val="242424"/>
          <w:sz w:val="21"/>
          <w:szCs w:val="21"/>
        </w:rPr>
        <w:t>Upgrades / patching (regular vendor releases, security fixes)</w:t>
      </w:r>
    </w:p>
    <w:p w14:paraId="6B514BC3" w14:textId="565EE3B8" w:rsidR="1A9A506C" w:rsidRDefault="1A9A506C" w:rsidP="27015107">
      <w:pPr>
        <w:pStyle w:val="ListParagraph"/>
        <w:numPr>
          <w:ilvl w:val="0"/>
          <w:numId w:val="4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27015107">
        <w:rPr>
          <w:rFonts w:ascii="Segoe UI" w:eastAsia="Segoe UI" w:hAnsi="Segoe UI" w:cs="Segoe UI"/>
          <w:color w:val="242424"/>
          <w:sz w:val="21"/>
          <w:szCs w:val="21"/>
        </w:rPr>
        <w:t>User support &amp; incident fixes (end-user assistance, bug resolution, break/fix support)</w:t>
      </w:r>
    </w:p>
    <w:p w14:paraId="75B21E5B" w14:textId="7D2FDA79" w:rsidR="1A9A506C" w:rsidRDefault="1A9A506C" w:rsidP="2AF19837">
      <w:pPr>
        <w:pStyle w:val="ListParagraph"/>
        <w:numPr>
          <w:ilvl w:val="0"/>
          <w:numId w:val="4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2AF19837">
        <w:rPr>
          <w:rFonts w:ascii="Segoe UI" w:eastAsia="Segoe UI" w:hAnsi="Segoe UI" w:cs="Segoe UI"/>
          <w:color w:val="242424"/>
          <w:sz w:val="21"/>
          <w:szCs w:val="21"/>
        </w:rPr>
        <w:t>Minor enhancements to existing modules (</w:t>
      </w:r>
      <w:r w:rsidR="258A862C" w:rsidRPr="2AF19837">
        <w:rPr>
          <w:rFonts w:ascii="Segoe UI" w:eastAsia="Segoe UI" w:hAnsi="Segoe UI" w:cs="Segoe UI"/>
          <w:color w:val="242424"/>
          <w:sz w:val="21"/>
          <w:szCs w:val="21"/>
        </w:rPr>
        <w:t>e.g.,</w:t>
      </w:r>
      <w:r w:rsidRPr="2AF19837">
        <w:rPr>
          <w:rFonts w:ascii="Segoe UI" w:eastAsia="Segoe UI" w:hAnsi="Segoe UI" w:cs="Segoe UI"/>
          <w:color w:val="242424"/>
          <w:sz w:val="21"/>
          <w:szCs w:val="21"/>
        </w:rPr>
        <w:t xml:space="preserve"> workflow changes, form updates, field/config changes)</w:t>
      </w:r>
    </w:p>
    <w:p w14:paraId="55695ED2" w14:textId="089C2B19" w:rsidR="1A9A506C" w:rsidRDefault="1A9A506C" w:rsidP="2AF19837">
      <w:pPr>
        <w:pStyle w:val="ListParagraph"/>
        <w:numPr>
          <w:ilvl w:val="0"/>
          <w:numId w:val="4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2AF19837">
        <w:rPr>
          <w:rFonts w:ascii="Segoe UI" w:eastAsia="Segoe UI" w:hAnsi="Segoe UI" w:cs="Segoe UI"/>
          <w:color w:val="242424"/>
          <w:sz w:val="21"/>
          <w:szCs w:val="21"/>
        </w:rPr>
        <w:t>Major changes (</w:t>
      </w:r>
      <w:r w:rsidR="5CB45328" w:rsidRPr="2AF19837">
        <w:rPr>
          <w:rFonts w:ascii="Segoe UI" w:eastAsia="Segoe UI" w:hAnsi="Segoe UI" w:cs="Segoe UI"/>
          <w:color w:val="242424"/>
          <w:sz w:val="21"/>
          <w:szCs w:val="21"/>
        </w:rPr>
        <w:t>e.g.,</w:t>
      </w:r>
      <w:r w:rsidRPr="2AF19837">
        <w:rPr>
          <w:rFonts w:ascii="Segoe UI" w:eastAsia="Segoe UI" w:hAnsi="Segoe UI" w:cs="Segoe UI"/>
          <w:color w:val="242424"/>
          <w:sz w:val="21"/>
          <w:szCs w:val="21"/>
        </w:rPr>
        <w:t xml:space="preserve"> new modules, new integrations, significant redesign)</w:t>
      </w:r>
    </w:p>
    <w:p w14:paraId="0F984764" w14:textId="0B08064C" w:rsidR="3C12CAE0" w:rsidRDefault="3C12CAE0" w:rsidP="3C12CAE0"/>
    <w:p w14:paraId="7E9F3FD4" w14:textId="77D7719A" w:rsidR="547ABCC6" w:rsidRDefault="00C39BFE" w:rsidP="146DA9E0">
      <w:pPr>
        <w:rPr>
          <w:rFonts w:ascii="Segoe UI" w:eastAsia="Segoe UI" w:hAnsi="Segoe UI" w:cs="Segoe UI"/>
          <w:color w:val="242424"/>
          <w:sz w:val="25"/>
          <w:szCs w:val="25"/>
        </w:rPr>
      </w:pPr>
      <w:r>
        <w:t>16.</w:t>
      </w:r>
      <w:r w:rsidRPr="146DA9E0">
        <w:rPr>
          <w:rFonts w:ascii="Segoe UI" w:eastAsia="Segoe UI" w:hAnsi="Segoe UI" w:cs="Segoe UI"/>
          <w:color w:val="000000" w:themeColor="text1"/>
          <w:sz w:val="21"/>
          <w:szCs w:val="21"/>
        </w:rPr>
        <w:t xml:space="preserve"> If the tool is managed fully or partly in-house, what is the approximate FTE (full-time equivalent) effort required to manage it?</w:t>
      </w:r>
      <w:r w:rsidR="07C66F33" w:rsidRPr="146DA9E0">
        <w:rPr>
          <w:rFonts w:ascii="Segoe UI" w:eastAsia="Segoe UI" w:hAnsi="Segoe UI" w:cs="Segoe UI"/>
          <w:color w:val="000000" w:themeColor="text1"/>
          <w:sz w:val="21"/>
          <w:szCs w:val="21"/>
        </w:rPr>
        <w:t xml:space="preserve"> </w:t>
      </w:r>
      <w:r w:rsidR="07C66F33" w:rsidRPr="146DA9E0">
        <w:rPr>
          <w:rFonts w:ascii="Segoe UI" w:eastAsia="Segoe UI" w:hAnsi="Segoe UI" w:cs="Segoe UI"/>
          <w:i/>
          <w:iCs/>
          <w:color w:val="FF0000"/>
          <w:sz w:val="20"/>
          <w:szCs w:val="20"/>
        </w:rPr>
        <w:t>Required to answer</w:t>
      </w:r>
    </w:p>
    <w:p w14:paraId="61607718" w14:textId="78B920CA" w:rsidR="00C39BFE" w:rsidRDefault="00C39BFE" w:rsidP="2F97BA8C">
      <w:pPr>
        <w:shd w:val="clear" w:color="auto" w:fill="F5F5F5"/>
        <w:spacing w:after="0" w:line="285" w:lineRule="auto"/>
        <w:ind w:right="720"/>
      </w:pPr>
      <w:r w:rsidRPr="2F97BA8C">
        <w:rPr>
          <w:rFonts w:ascii="Segoe UI" w:eastAsia="Segoe UI" w:hAnsi="Segoe UI" w:cs="Segoe UI"/>
          <w:color w:val="616161"/>
          <w:sz w:val="21"/>
          <w:szCs w:val="21"/>
        </w:rPr>
        <w:t>Enter your answer</w:t>
      </w:r>
    </w:p>
    <w:p w14:paraId="568ADA64" w14:textId="61EA5613" w:rsidR="2F97BA8C" w:rsidRDefault="2F97BA8C" w:rsidP="2F97BA8C">
      <w:pPr>
        <w:rPr>
          <w:rFonts w:ascii="Segoe UI" w:eastAsia="Segoe UI" w:hAnsi="Segoe UI" w:cs="Segoe UI"/>
          <w:color w:val="000000" w:themeColor="text1"/>
          <w:sz w:val="21"/>
          <w:szCs w:val="21"/>
        </w:rPr>
      </w:pPr>
    </w:p>
    <w:p w14:paraId="106FF9CF" w14:textId="6DB3F516" w:rsidR="00C39BFE" w:rsidRDefault="00C39BFE" w:rsidP="26A1FF90">
      <w:pPr>
        <w:rPr>
          <w:rFonts w:ascii="Segoe UI" w:eastAsia="Segoe UI" w:hAnsi="Segoe UI" w:cs="Segoe UI"/>
          <w:color w:val="242424"/>
          <w:sz w:val="25"/>
          <w:szCs w:val="25"/>
        </w:rPr>
      </w:pPr>
      <w:r w:rsidRPr="26A1FF90">
        <w:rPr>
          <w:rFonts w:ascii="Segoe UI" w:eastAsia="Segoe UI" w:hAnsi="Segoe UI" w:cs="Segoe UI"/>
          <w:color w:val="000000" w:themeColor="text1"/>
          <w:sz w:val="21"/>
          <w:szCs w:val="21"/>
        </w:rPr>
        <w:t>17. For the following AI Service Management platform capabilities, please indicate the status.</w:t>
      </w:r>
      <w:r w:rsidR="67C67913" w:rsidRPr="26A1FF90">
        <w:rPr>
          <w:rFonts w:ascii="Segoe UI" w:eastAsia="Segoe UI" w:hAnsi="Segoe UI" w:cs="Segoe UI"/>
          <w:i/>
          <w:iCs/>
          <w:color w:val="FF0000"/>
          <w:sz w:val="20"/>
          <w:szCs w:val="20"/>
        </w:rPr>
        <w:t xml:space="preserve"> Required to answer</w:t>
      </w:r>
    </w:p>
    <w:tbl>
      <w:tblPr>
        <w:tblStyle w:val="TableGrid"/>
        <w:tblW w:w="10800" w:type="dxa"/>
        <w:tblLayout w:type="fixed"/>
        <w:tblLook w:val="06A0" w:firstRow="1" w:lastRow="0" w:firstColumn="1" w:lastColumn="0" w:noHBand="1" w:noVBand="1"/>
      </w:tblPr>
      <w:tblGrid>
        <w:gridCol w:w="2160"/>
        <w:gridCol w:w="2160"/>
        <w:gridCol w:w="2160"/>
        <w:gridCol w:w="2160"/>
        <w:gridCol w:w="2160"/>
      </w:tblGrid>
      <w:tr w:rsidR="2544D081" w14:paraId="3225A87A" w14:textId="77777777" w:rsidTr="60355CBE">
        <w:trPr>
          <w:trHeight w:val="300"/>
        </w:trPr>
        <w:tc>
          <w:tcPr>
            <w:tcW w:w="2160" w:type="dxa"/>
          </w:tcPr>
          <w:p w14:paraId="6D0EFCF2" w14:textId="5762812D" w:rsidR="2544D081" w:rsidRDefault="2544D081" w:rsidP="2544D081">
            <w:pPr>
              <w:rPr>
                <w:rFonts w:ascii="Segoe UI" w:eastAsia="Segoe UI" w:hAnsi="Segoe UI" w:cs="Segoe UI"/>
                <w:color w:val="000000" w:themeColor="text1"/>
                <w:sz w:val="21"/>
                <w:szCs w:val="21"/>
              </w:rPr>
            </w:pPr>
          </w:p>
        </w:tc>
        <w:tc>
          <w:tcPr>
            <w:tcW w:w="2160" w:type="dxa"/>
          </w:tcPr>
          <w:p w14:paraId="1B54EBB4" w14:textId="111A8360" w:rsidR="2544D081" w:rsidRDefault="00C39BFE" w:rsidP="6E3B9FBC">
            <w:pPr>
              <w:rPr>
                <w:rFonts w:ascii="Segoe UI" w:eastAsia="Segoe UI" w:hAnsi="Segoe UI" w:cs="Segoe UI"/>
                <w:sz w:val="21"/>
                <w:szCs w:val="21"/>
              </w:rPr>
            </w:pPr>
            <w:r w:rsidRPr="6E3B9FBC">
              <w:rPr>
                <w:rFonts w:ascii="Segoe UI" w:eastAsia="Segoe UI" w:hAnsi="Segoe UI" w:cs="Segoe UI"/>
                <w:color w:val="000000" w:themeColor="text1"/>
                <w:sz w:val="21"/>
                <w:szCs w:val="21"/>
              </w:rPr>
              <w:t>Already in place</w:t>
            </w:r>
          </w:p>
        </w:tc>
        <w:tc>
          <w:tcPr>
            <w:tcW w:w="2160" w:type="dxa"/>
          </w:tcPr>
          <w:p w14:paraId="3F643207" w14:textId="0E48EA03" w:rsidR="2544D081" w:rsidRDefault="00C39BFE" w:rsidP="6E3B9FBC">
            <w:pPr>
              <w:rPr>
                <w:rFonts w:ascii="Segoe UI" w:eastAsia="Segoe UI" w:hAnsi="Segoe UI" w:cs="Segoe UI"/>
                <w:sz w:val="21"/>
                <w:szCs w:val="21"/>
              </w:rPr>
            </w:pPr>
            <w:r w:rsidRPr="6E3B9FBC">
              <w:rPr>
                <w:rFonts w:ascii="Segoe UI" w:eastAsia="Segoe UI" w:hAnsi="Segoe UI" w:cs="Segoe UI"/>
                <w:color w:val="000000" w:themeColor="text1"/>
                <w:sz w:val="21"/>
                <w:szCs w:val="21"/>
              </w:rPr>
              <w:t>Implementing in next 6 months</w:t>
            </w:r>
          </w:p>
        </w:tc>
        <w:tc>
          <w:tcPr>
            <w:tcW w:w="2160" w:type="dxa"/>
          </w:tcPr>
          <w:p w14:paraId="30E92E87" w14:textId="77831CD2" w:rsidR="2544D081" w:rsidRDefault="00C39BFE" w:rsidP="6E3B9FBC">
            <w:pPr>
              <w:rPr>
                <w:rFonts w:ascii="Segoe UI" w:eastAsia="Segoe UI" w:hAnsi="Segoe UI" w:cs="Segoe UI"/>
                <w:sz w:val="21"/>
                <w:szCs w:val="21"/>
              </w:rPr>
            </w:pPr>
            <w:r w:rsidRPr="6E3B9FBC">
              <w:rPr>
                <w:rFonts w:ascii="Segoe UI" w:eastAsia="Segoe UI" w:hAnsi="Segoe UI" w:cs="Segoe UI"/>
                <w:color w:val="000000" w:themeColor="text1"/>
                <w:sz w:val="21"/>
                <w:szCs w:val="21"/>
              </w:rPr>
              <w:t>Planning to implement in next 24 months</w:t>
            </w:r>
          </w:p>
        </w:tc>
        <w:tc>
          <w:tcPr>
            <w:tcW w:w="2160" w:type="dxa"/>
          </w:tcPr>
          <w:p w14:paraId="5979CB71" w14:textId="7E7075FD" w:rsidR="00C39BFE" w:rsidRDefault="00C39BFE" w:rsidP="1696D3C2">
            <w:pPr>
              <w:rPr>
                <w:rFonts w:ascii="Segoe UI" w:eastAsia="Segoe UI" w:hAnsi="Segoe UI" w:cs="Segoe UI"/>
                <w:sz w:val="21"/>
                <w:szCs w:val="21"/>
              </w:rPr>
            </w:pPr>
            <w:r w:rsidRPr="1696D3C2">
              <w:rPr>
                <w:rFonts w:ascii="Segoe UI" w:eastAsia="Segoe UI" w:hAnsi="Segoe UI" w:cs="Segoe UI"/>
                <w:color w:val="000000" w:themeColor="text1"/>
                <w:sz w:val="21"/>
                <w:szCs w:val="21"/>
              </w:rPr>
              <w:t>No plans</w:t>
            </w:r>
          </w:p>
        </w:tc>
      </w:tr>
      <w:tr w:rsidR="2544D081" w14:paraId="31D8F69E" w14:textId="77777777" w:rsidTr="60355CBE">
        <w:trPr>
          <w:trHeight w:val="300"/>
        </w:trPr>
        <w:tc>
          <w:tcPr>
            <w:tcW w:w="2160" w:type="dxa"/>
          </w:tcPr>
          <w:p w14:paraId="44DB5897" w14:textId="02B645B9" w:rsidR="2544D081" w:rsidRDefault="00C39BFE" w:rsidP="6E3B9FBC">
            <w:pPr>
              <w:rPr>
                <w:rFonts w:ascii="Segoe UI" w:eastAsia="Segoe UI" w:hAnsi="Segoe UI" w:cs="Segoe UI"/>
                <w:sz w:val="21"/>
                <w:szCs w:val="21"/>
              </w:rPr>
            </w:pPr>
            <w:r w:rsidRPr="6E3B9FBC">
              <w:rPr>
                <w:rFonts w:ascii="Segoe UI" w:eastAsia="Segoe UI" w:hAnsi="Segoe UI" w:cs="Segoe UI"/>
                <w:b/>
                <w:bCs/>
                <w:color w:val="000000" w:themeColor="text1"/>
                <w:sz w:val="21"/>
                <w:szCs w:val="21"/>
              </w:rPr>
              <w:t xml:space="preserve">Native AI </w:t>
            </w:r>
            <w:r w:rsidRPr="6E3B9FBC">
              <w:rPr>
                <w:rFonts w:ascii="Segoe UI" w:eastAsia="Segoe UI" w:hAnsi="Segoe UI" w:cs="Segoe UI"/>
                <w:color w:val="000000" w:themeColor="text1"/>
                <w:sz w:val="21"/>
                <w:szCs w:val="21"/>
              </w:rPr>
              <w:t>(AI features built into the Service Management platform by the vendor, e.g. auto-classification, ticket routing, predictive analytics)</w:t>
            </w:r>
          </w:p>
        </w:tc>
        <w:tc>
          <w:tcPr>
            <w:tcW w:w="2160" w:type="dxa"/>
            <w:vAlign w:val="center"/>
          </w:tcPr>
          <w:p w14:paraId="12E929CE" w14:textId="49F9DA87" w:rsidR="2544D081" w:rsidRDefault="2F1AABF9" w:rsidP="60355CBE">
            <w:pPr>
              <w:jc w:val="center"/>
              <w:rPr>
                <w:rFonts w:ascii="Segoe UI" w:eastAsia="Segoe UI" w:hAnsi="Segoe UI" w:cs="Segoe UI"/>
                <w:color w:val="000000" w:themeColor="text1"/>
                <w:sz w:val="21"/>
                <w:szCs w:val="21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5301C62E" wp14:editId="22EF0176">
                      <wp:extent cx="196453" cy="196453"/>
                      <wp:effectExtent l="0" t="0" r="0" b="0"/>
                      <wp:docPr id="2130768005" name="drawing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96453" cy="196453"/>
                              </a:xfrm>
                              <a:prstGeom prst="flowChartConnector">
                                <a:avLst/>
                              </a:prstGeom>
                              <a:noFill/>
                              <a:ln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anchor="ctr"/>
                          </wps:wsp>
                        </a:graphicData>
                      </a:graphic>
                    </wp:inline>
                  </w:drawing>
                </mc:Choice>
                <mc:Fallback xmlns:a="http://schemas.openxmlformats.org/drawingml/2006/main"/>
              </mc:AlternateContent>
            </w:r>
          </w:p>
        </w:tc>
        <w:tc>
          <w:tcPr>
            <w:tcW w:w="2160" w:type="dxa"/>
            <w:vAlign w:val="center"/>
          </w:tcPr>
          <w:p w14:paraId="3CE2E8D6" w14:textId="01746714" w:rsidR="2544D081" w:rsidRDefault="2F1AABF9" w:rsidP="60355CBE">
            <w:pPr>
              <w:jc w:val="center"/>
              <w:rPr>
                <w:rFonts w:ascii="Segoe UI" w:eastAsia="Segoe UI" w:hAnsi="Segoe UI" w:cs="Segoe UI"/>
                <w:color w:val="000000" w:themeColor="text1"/>
                <w:sz w:val="21"/>
                <w:szCs w:val="21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2E56147A" wp14:editId="53FC62D4">
                      <wp:extent cx="196453" cy="196453"/>
                      <wp:effectExtent l="0" t="0" r="0" b="0"/>
                      <wp:docPr id="738191178" name="drawing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96453" cy="196453"/>
                              </a:xfrm>
                              <a:prstGeom prst="flowChartConnector">
                                <a:avLst/>
                              </a:prstGeom>
                              <a:noFill/>
                              <a:ln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anchor="ctr"/>
                          </wps:wsp>
                        </a:graphicData>
                      </a:graphic>
                    </wp:inline>
                  </w:drawing>
                </mc:Choice>
                <mc:Fallback xmlns:a="http://schemas.openxmlformats.org/drawingml/2006/main"/>
              </mc:AlternateContent>
            </w:r>
          </w:p>
        </w:tc>
        <w:tc>
          <w:tcPr>
            <w:tcW w:w="2160" w:type="dxa"/>
            <w:vAlign w:val="center"/>
          </w:tcPr>
          <w:p w14:paraId="513C58FE" w14:textId="4AE1D675" w:rsidR="2544D081" w:rsidRDefault="2F1AABF9" w:rsidP="60355CBE">
            <w:pPr>
              <w:jc w:val="center"/>
              <w:rPr>
                <w:rFonts w:ascii="Segoe UI" w:eastAsia="Segoe UI" w:hAnsi="Segoe UI" w:cs="Segoe UI"/>
                <w:color w:val="000000" w:themeColor="text1"/>
                <w:sz w:val="21"/>
                <w:szCs w:val="21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75199CEA" wp14:editId="716C0215">
                      <wp:extent cx="196453" cy="196453"/>
                      <wp:effectExtent l="0" t="0" r="0" b="0"/>
                      <wp:docPr id="637643184" name="drawing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96453" cy="196453"/>
                              </a:xfrm>
                              <a:prstGeom prst="flowChartConnector">
                                <a:avLst/>
                              </a:prstGeom>
                              <a:noFill/>
                              <a:ln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anchor="ctr"/>
                          </wps:wsp>
                        </a:graphicData>
                      </a:graphic>
                    </wp:inline>
                  </w:drawing>
                </mc:Choice>
                <mc:Fallback xmlns:a="http://schemas.openxmlformats.org/drawingml/2006/main"/>
              </mc:AlternateContent>
            </w:r>
          </w:p>
        </w:tc>
        <w:tc>
          <w:tcPr>
            <w:tcW w:w="2160" w:type="dxa"/>
            <w:vAlign w:val="center"/>
          </w:tcPr>
          <w:p w14:paraId="5B7A2D89" w14:textId="39C3E208" w:rsidR="1696D3C2" w:rsidRDefault="2F1AABF9" w:rsidP="60355CBE">
            <w:pPr>
              <w:jc w:val="center"/>
              <w:rPr>
                <w:rFonts w:ascii="Segoe UI" w:eastAsia="Segoe UI" w:hAnsi="Segoe UI" w:cs="Segoe UI"/>
                <w:color w:val="000000" w:themeColor="text1"/>
                <w:sz w:val="21"/>
                <w:szCs w:val="21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220C10F2" wp14:editId="2A074130">
                      <wp:extent cx="196453" cy="196453"/>
                      <wp:effectExtent l="0" t="0" r="0" b="0"/>
                      <wp:docPr id="1626146456" name="drawing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96453" cy="196453"/>
                              </a:xfrm>
                              <a:prstGeom prst="flowChartConnector">
                                <a:avLst/>
                              </a:prstGeom>
                              <a:noFill/>
                              <a:ln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anchor="ctr"/>
                          </wps:wsp>
                        </a:graphicData>
                      </a:graphic>
                    </wp:inline>
                  </w:drawing>
                </mc:Choice>
                <mc:Fallback xmlns:a="http://schemas.openxmlformats.org/drawingml/2006/main"/>
              </mc:AlternateContent>
            </w:r>
          </w:p>
        </w:tc>
      </w:tr>
      <w:tr w:rsidR="2544D081" w14:paraId="38246278" w14:textId="77777777" w:rsidTr="60355CBE">
        <w:trPr>
          <w:trHeight w:val="300"/>
        </w:trPr>
        <w:tc>
          <w:tcPr>
            <w:tcW w:w="2160" w:type="dxa"/>
          </w:tcPr>
          <w:p w14:paraId="2DDA0580" w14:textId="303101B6" w:rsidR="2544D081" w:rsidRDefault="00C39BFE" w:rsidP="6E3B9FBC">
            <w:pPr>
              <w:rPr>
                <w:rFonts w:ascii="Segoe UI" w:eastAsia="Segoe UI" w:hAnsi="Segoe UI" w:cs="Segoe UI"/>
                <w:sz w:val="21"/>
                <w:szCs w:val="21"/>
              </w:rPr>
            </w:pPr>
            <w:r w:rsidRPr="6E3B9FBC">
              <w:rPr>
                <w:rFonts w:ascii="Segoe UI" w:eastAsia="Segoe UI" w:hAnsi="Segoe UI" w:cs="Segoe UI"/>
                <w:b/>
                <w:bCs/>
                <w:color w:val="000000" w:themeColor="text1"/>
                <w:sz w:val="21"/>
                <w:szCs w:val="21"/>
              </w:rPr>
              <w:t>Generative AI</w:t>
            </w:r>
            <w:r w:rsidRPr="6E3B9FBC">
              <w:rPr>
                <w:rFonts w:ascii="Segoe UI" w:eastAsia="Segoe UI" w:hAnsi="Segoe UI" w:cs="Segoe UI"/>
                <w:color w:val="000000" w:themeColor="text1"/>
                <w:sz w:val="21"/>
                <w:szCs w:val="21"/>
              </w:rPr>
              <w:t xml:space="preserve"> (AI models that generate responses or knowledge articles, e.g. LLM-driven virtual agents, automated knowledge base creation, summarisation of tickets)</w:t>
            </w:r>
          </w:p>
        </w:tc>
        <w:tc>
          <w:tcPr>
            <w:tcW w:w="2160" w:type="dxa"/>
            <w:vAlign w:val="center"/>
          </w:tcPr>
          <w:p w14:paraId="3DE54F82" w14:textId="17CF8CF3" w:rsidR="2544D081" w:rsidRDefault="36D0EECF" w:rsidP="60355CBE">
            <w:pPr>
              <w:jc w:val="center"/>
              <w:rPr>
                <w:rFonts w:ascii="Segoe UI" w:eastAsia="Segoe UI" w:hAnsi="Segoe UI" w:cs="Segoe UI"/>
                <w:color w:val="000000" w:themeColor="text1"/>
                <w:sz w:val="21"/>
                <w:szCs w:val="21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3475FA41" wp14:editId="3AEB52EB">
                      <wp:extent cx="196453" cy="196453"/>
                      <wp:effectExtent l="0" t="0" r="0" b="0"/>
                      <wp:docPr id="476183407" name="drawing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96453" cy="196453"/>
                              </a:xfrm>
                              <a:prstGeom prst="flowChartConnector">
                                <a:avLst/>
                              </a:prstGeom>
                              <a:noFill/>
                              <a:ln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anchor="ctr"/>
                          </wps:wsp>
                        </a:graphicData>
                      </a:graphic>
                    </wp:inline>
                  </w:drawing>
                </mc:Choice>
                <mc:Fallback xmlns:a="http://schemas.openxmlformats.org/drawingml/2006/main"/>
              </mc:AlternateContent>
            </w:r>
          </w:p>
        </w:tc>
        <w:tc>
          <w:tcPr>
            <w:tcW w:w="2160" w:type="dxa"/>
            <w:vAlign w:val="center"/>
          </w:tcPr>
          <w:p w14:paraId="51E22084" w14:textId="572D922D" w:rsidR="2544D081" w:rsidRDefault="36D0EECF" w:rsidP="60355CBE">
            <w:pPr>
              <w:jc w:val="center"/>
              <w:rPr>
                <w:rFonts w:ascii="Segoe UI" w:eastAsia="Segoe UI" w:hAnsi="Segoe UI" w:cs="Segoe UI"/>
                <w:color w:val="000000" w:themeColor="text1"/>
                <w:sz w:val="21"/>
                <w:szCs w:val="21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462C7E06" wp14:editId="4E7EA4B8">
                      <wp:extent cx="196453" cy="196453"/>
                      <wp:effectExtent l="0" t="0" r="0" b="0"/>
                      <wp:docPr id="4932284" name="drawing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96453" cy="196453"/>
                              </a:xfrm>
                              <a:prstGeom prst="flowChartConnector">
                                <a:avLst/>
                              </a:prstGeom>
                              <a:noFill/>
                              <a:ln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anchor="ctr"/>
                          </wps:wsp>
                        </a:graphicData>
                      </a:graphic>
                    </wp:inline>
                  </w:drawing>
                </mc:Choice>
                <mc:Fallback xmlns:a="http://schemas.openxmlformats.org/drawingml/2006/main"/>
              </mc:AlternateContent>
            </w:r>
          </w:p>
        </w:tc>
        <w:tc>
          <w:tcPr>
            <w:tcW w:w="2160" w:type="dxa"/>
            <w:vAlign w:val="center"/>
          </w:tcPr>
          <w:p w14:paraId="28BE168A" w14:textId="42998019" w:rsidR="2544D081" w:rsidRDefault="36D0EECF" w:rsidP="60355CBE">
            <w:pPr>
              <w:jc w:val="center"/>
              <w:rPr>
                <w:rFonts w:ascii="Segoe UI" w:eastAsia="Segoe UI" w:hAnsi="Segoe UI" w:cs="Segoe UI"/>
                <w:color w:val="000000" w:themeColor="text1"/>
                <w:sz w:val="21"/>
                <w:szCs w:val="21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711278A7" wp14:editId="59C99971">
                      <wp:extent cx="196453" cy="196453"/>
                      <wp:effectExtent l="0" t="0" r="0" b="0"/>
                      <wp:docPr id="1184648573" name="drawing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96453" cy="196453"/>
                              </a:xfrm>
                              <a:prstGeom prst="flowChartConnector">
                                <a:avLst/>
                              </a:prstGeom>
                              <a:noFill/>
                              <a:ln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anchor="ctr"/>
                          </wps:wsp>
                        </a:graphicData>
                      </a:graphic>
                    </wp:inline>
                  </w:drawing>
                </mc:Choice>
                <mc:Fallback xmlns:a="http://schemas.openxmlformats.org/drawingml/2006/main"/>
              </mc:AlternateContent>
            </w:r>
          </w:p>
        </w:tc>
        <w:tc>
          <w:tcPr>
            <w:tcW w:w="2160" w:type="dxa"/>
            <w:vAlign w:val="center"/>
          </w:tcPr>
          <w:p w14:paraId="1414EDAA" w14:textId="439465B6" w:rsidR="1696D3C2" w:rsidRDefault="36D0EECF" w:rsidP="60355CBE">
            <w:pPr>
              <w:jc w:val="center"/>
              <w:rPr>
                <w:rFonts w:ascii="Segoe UI" w:eastAsia="Segoe UI" w:hAnsi="Segoe UI" w:cs="Segoe UI"/>
                <w:color w:val="000000" w:themeColor="text1"/>
                <w:sz w:val="21"/>
                <w:szCs w:val="21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67305F37" wp14:editId="5F1ADF6E">
                      <wp:extent cx="196453" cy="196453"/>
                      <wp:effectExtent l="0" t="0" r="0" b="0"/>
                      <wp:docPr id="143580162" name="drawing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96453" cy="196453"/>
                              </a:xfrm>
                              <a:prstGeom prst="flowChartConnector">
                                <a:avLst/>
                              </a:prstGeom>
                              <a:noFill/>
                              <a:ln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anchor="ctr"/>
                          </wps:wsp>
                        </a:graphicData>
                      </a:graphic>
                    </wp:inline>
                  </w:drawing>
                </mc:Choice>
                <mc:Fallback xmlns:a="http://schemas.openxmlformats.org/drawingml/2006/main"/>
              </mc:AlternateContent>
            </w:r>
          </w:p>
        </w:tc>
      </w:tr>
      <w:tr w:rsidR="2544D081" w14:paraId="2C0B8E4C" w14:textId="77777777" w:rsidTr="60355CBE">
        <w:trPr>
          <w:trHeight w:val="300"/>
        </w:trPr>
        <w:tc>
          <w:tcPr>
            <w:tcW w:w="2160" w:type="dxa"/>
          </w:tcPr>
          <w:p w14:paraId="1DD08EC9" w14:textId="4A1574F6" w:rsidR="2544D081" w:rsidRDefault="00C39BFE" w:rsidP="6E3B9FBC">
            <w:pPr>
              <w:rPr>
                <w:rFonts w:ascii="Segoe UI" w:eastAsia="Segoe UI" w:hAnsi="Segoe UI" w:cs="Segoe UI"/>
                <w:sz w:val="21"/>
                <w:szCs w:val="21"/>
              </w:rPr>
            </w:pPr>
            <w:r w:rsidRPr="6E3B9FBC">
              <w:rPr>
                <w:rFonts w:ascii="Segoe UI" w:eastAsia="Segoe UI" w:hAnsi="Segoe UI" w:cs="Segoe UI"/>
                <w:b/>
                <w:bCs/>
                <w:color w:val="000000" w:themeColor="text1"/>
                <w:sz w:val="21"/>
                <w:szCs w:val="21"/>
              </w:rPr>
              <w:t>Agentic AI</w:t>
            </w:r>
            <w:r w:rsidRPr="6E3B9FBC">
              <w:rPr>
                <w:rFonts w:ascii="Segoe UI" w:eastAsia="Segoe UI" w:hAnsi="Segoe UI" w:cs="Segoe UI"/>
                <w:color w:val="000000" w:themeColor="text1"/>
                <w:sz w:val="21"/>
                <w:szCs w:val="21"/>
              </w:rPr>
              <w:t xml:space="preserve"> (AI systems that can autonomously take actions or orchestrate workflows across tools without </w:t>
            </w:r>
            <w:r w:rsidRPr="6E3B9FBC">
              <w:rPr>
                <w:rFonts w:ascii="Segoe UI" w:eastAsia="Segoe UI" w:hAnsi="Segoe UI" w:cs="Segoe UI"/>
                <w:color w:val="000000" w:themeColor="text1"/>
                <w:sz w:val="21"/>
                <w:szCs w:val="21"/>
              </w:rPr>
              <w:lastRenderedPageBreak/>
              <w:t>constant human input, e.g. resolving incidents end-to-end, triggering changes automatically)</w:t>
            </w:r>
          </w:p>
        </w:tc>
        <w:tc>
          <w:tcPr>
            <w:tcW w:w="2160" w:type="dxa"/>
            <w:vAlign w:val="center"/>
          </w:tcPr>
          <w:p w14:paraId="567924C6" w14:textId="1C5AD71E" w:rsidR="2544D081" w:rsidRDefault="39C022AB" w:rsidP="60355CBE">
            <w:pPr>
              <w:jc w:val="center"/>
              <w:rPr>
                <w:rFonts w:ascii="Segoe UI" w:eastAsia="Segoe UI" w:hAnsi="Segoe UI" w:cs="Segoe UI"/>
                <w:color w:val="000000" w:themeColor="text1"/>
                <w:sz w:val="21"/>
                <w:szCs w:val="21"/>
              </w:rPr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inline distT="0" distB="0" distL="0" distR="0" wp14:anchorId="24FB6551" wp14:editId="41DBF0BA">
                      <wp:extent cx="196453" cy="196453"/>
                      <wp:effectExtent l="0" t="0" r="0" b="0"/>
                      <wp:docPr id="1720029158" name="drawing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96453" cy="196453"/>
                              </a:xfrm>
                              <a:prstGeom prst="flowChartConnector">
                                <a:avLst/>
                              </a:prstGeom>
                              <a:noFill/>
                              <a:ln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anchor="ctr"/>
                          </wps:wsp>
                        </a:graphicData>
                      </a:graphic>
                    </wp:inline>
                  </w:drawing>
                </mc:Choice>
                <mc:Fallback xmlns:a="http://schemas.openxmlformats.org/drawingml/2006/main"/>
              </mc:AlternateContent>
            </w:r>
          </w:p>
        </w:tc>
        <w:tc>
          <w:tcPr>
            <w:tcW w:w="2160" w:type="dxa"/>
            <w:vAlign w:val="center"/>
          </w:tcPr>
          <w:p w14:paraId="05C4DA9D" w14:textId="26689C9E" w:rsidR="2544D081" w:rsidRDefault="39C022AB" w:rsidP="60355CBE">
            <w:pPr>
              <w:jc w:val="center"/>
              <w:rPr>
                <w:rFonts w:ascii="Segoe UI" w:eastAsia="Segoe UI" w:hAnsi="Segoe UI" w:cs="Segoe UI"/>
                <w:color w:val="000000" w:themeColor="text1"/>
                <w:sz w:val="21"/>
                <w:szCs w:val="21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3F19D4A5" wp14:editId="1AF83A0E">
                      <wp:extent cx="196453" cy="196453"/>
                      <wp:effectExtent l="0" t="0" r="0" b="0"/>
                      <wp:docPr id="685203689" name="drawing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96453" cy="196453"/>
                              </a:xfrm>
                              <a:prstGeom prst="flowChartConnector">
                                <a:avLst/>
                              </a:prstGeom>
                              <a:noFill/>
                              <a:ln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anchor="ctr"/>
                          </wps:wsp>
                        </a:graphicData>
                      </a:graphic>
                    </wp:inline>
                  </w:drawing>
                </mc:Choice>
                <mc:Fallback xmlns:a="http://schemas.openxmlformats.org/drawingml/2006/main"/>
              </mc:AlternateContent>
            </w:r>
          </w:p>
        </w:tc>
        <w:tc>
          <w:tcPr>
            <w:tcW w:w="2160" w:type="dxa"/>
            <w:vAlign w:val="center"/>
          </w:tcPr>
          <w:p w14:paraId="2747DEEA" w14:textId="49335493" w:rsidR="2544D081" w:rsidRDefault="39C022AB" w:rsidP="60355CBE">
            <w:pPr>
              <w:jc w:val="center"/>
              <w:rPr>
                <w:rFonts w:ascii="Segoe UI" w:eastAsia="Segoe UI" w:hAnsi="Segoe UI" w:cs="Segoe UI"/>
                <w:color w:val="000000" w:themeColor="text1"/>
                <w:sz w:val="21"/>
                <w:szCs w:val="21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49F5E2F0" wp14:editId="0388644F">
                      <wp:extent cx="196453" cy="196453"/>
                      <wp:effectExtent l="0" t="0" r="0" b="0"/>
                      <wp:docPr id="388770819" name="drawing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96453" cy="196453"/>
                              </a:xfrm>
                              <a:prstGeom prst="flowChartConnector">
                                <a:avLst/>
                              </a:prstGeom>
                              <a:noFill/>
                              <a:ln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anchor="ctr"/>
                          </wps:wsp>
                        </a:graphicData>
                      </a:graphic>
                    </wp:inline>
                  </w:drawing>
                </mc:Choice>
                <mc:Fallback xmlns:a="http://schemas.openxmlformats.org/drawingml/2006/main"/>
              </mc:AlternateContent>
            </w:r>
          </w:p>
        </w:tc>
        <w:tc>
          <w:tcPr>
            <w:tcW w:w="2160" w:type="dxa"/>
            <w:vAlign w:val="center"/>
          </w:tcPr>
          <w:p w14:paraId="2D8A4183" w14:textId="65371766" w:rsidR="1696D3C2" w:rsidRDefault="39C022AB" w:rsidP="60355CBE">
            <w:pPr>
              <w:jc w:val="center"/>
              <w:rPr>
                <w:rFonts w:ascii="Segoe UI" w:eastAsia="Segoe UI" w:hAnsi="Segoe UI" w:cs="Segoe UI"/>
                <w:color w:val="000000" w:themeColor="text1"/>
                <w:sz w:val="21"/>
                <w:szCs w:val="21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7994AC30" wp14:editId="13EE2633">
                      <wp:extent cx="196453" cy="196453"/>
                      <wp:effectExtent l="0" t="0" r="0" b="0"/>
                      <wp:docPr id="1511496493" name="drawing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96453" cy="196453"/>
                              </a:xfrm>
                              <a:prstGeom prst="flowChartConnector">
                                <a:avLst/>
                              </a:prstGeom>
                              <a:noFill/>
                              <a:ln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anchor="ctr"/>
                          </wps:wsp>
                        </a:graphicData>
                      </a:graphic>
                    </wp:inline>
                  </w:drawing>
                </mc:Choice>
                <mc:Fallback xmlns:a="http://schemas.openxmlformats.org/drawingml/2006/main"/>
              </mc:AlternateContent>
            </w:r>
          </w:p>
        </w:tc>
      </w:tr>
    </w:tbl>
    <w:p w14:paraId="3D021CA3" w14:textId="089271FB" w:rsidR="1696D3C2" w:rsidRDefault="1696D3C2" w:rsidP="1696D3C2">
      <w:pPr>
        <w:shd w:val="clear" w:color="auto" w:fill="FFFFFF" w:themeFill="background1"/>
        <w:spacing w:after="0" w:line="330" w:lineRule="auto"/>
        <w:ind w:right="450"/>
        <w:rPr>
          <w:rFonts w:ascii="Segoe UI" w:eastAsia="Segoe UI" w:hAnsi="Segoe UI" w:cs="Segoe UI"/>
          <w:color w:val="242424"/>
          <w:sz w:val="25"/>
          <w:szCs w:val="25"/>
        </w:rPr>
      </w:pPr>
    </w:p>
    <w:p w14:paraId="035E6293" w14:textId="4F1F2A26" w:rsidR="00C39BFE" w:rsidRDefault="00C39BFE" w:rsidP="1E0D012E">
      <w:pPr>
        <w:shd w:val="clear" w:color="auto" w:fill="FFFFFF" w:themeFill="background1"/>
        <w:spacing w:after="0" w:line="330" w:lineRule="auto"/>
        <w:ind w:right="450"/>
      </w:pPr>
      <w:r w:rsidRPr="48D280B2">
        <w:rPr>
          <w:rFonts w:ascii="Segoe UI" w:eastAsia="Segoe UI" w:hAnsi="Segoe UI" w:cs="Segoe UI"/>
          <w:color w:val="242424"/>
          <w:sz w:val="25"/>
          <w:szCs w:val="25"/>
        </w:rPr>
        <w:t>18.Where is your Service Management tool hosted?</w:t>
      </w:r>
      <w:r w:rsidR="5A320E1C" w:rsidRPr="48D280B2">
        <w:rPr>
          <w:rFonts w:ascii="Segoe UI" w:eastAsia="Segoe UI" w:hAnsi="Segoe UI" w:cs="Segoe UI"/>
          <w:i/>
          <w:iCs/>
          <w:color w:val="FF0000"/>
          <w:sz w:val="20"/>
          <w:szCs w:val="20"/>
        </w:rPr>
        <w:t xml:space="preserve"> Required to answer</w:t>
      </w:r>
      <w:r w:rsidRPr="48D280B2">
        <w:rPr>
          <w:rFonts w:ascii="Segoe UI" w:eastAsia="Segoe UI" w:hAnsi="Segoe UI" w:cs="Segoe UI"/>
          <w:color w:val="242424"/>
          <w:sz w:val="25"/>
          <w:szCs w:val="25"/>
        </w:rPr>
        <w:t xml:space="preserve"> </w:t>
      </w:r>
    </w:p>
    <w:p w14:paraId="2BADC342" w14:textId="594135F0" w:rsidR="00C39BFE" w:rsidRDefault="00C39BFE" w:rsidP="062CB840">
      <w:pPr>
        <w:pStyle w:val="ListParagraph"/>
        <w:numPr>
          <w:ilvl w:val="0"/>
          <w:numId w:val="3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062CB840">
        <w:rPr>
          <w:rFonts w:ascii="Segoe UI" w:eastAsia="Segoe UI" w:hAnsi="Segoe UI" w:cs="Segoe UI"/>
          <w:color w:val="242424"/>
          <w:sz w:val="21"/>
          <w:szCs w:val="21"/>
        </w:rPr>
        <w:t>On-premises</w:t>
      </w:r>
    </w:p>
    <w:p w14:paraId="4DD427B3" w14:textId="6B0456B2" w:rsidR="00C39BFE" w:rsidRDefault="00C39BFE" w:rsidP="062CB840">
      <w:pPr>
        <w:pStyle w:val="ListParagraph"/>
        <w:numPr>
          <w:ilvl w:val="0"/>
          <w:numId w:val="3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062CB840">
        <w:rPr>
          <w:rFonts w:ascii="Segoe UI" w:eastAsia="Segoe UI" w:hAnsi="Segoe UI" w:cs="Segoe UI"/>
          <w:color w:val="242424"/>
          <w:sz w:val="21"/>
          <w:szCs w:val="21"/>
        </w:rPr>
        <w:t>Cloud (private)</w:t>
      </w:r>
    </w:p>
    <w:p w14:paraId="25AC4047" w14:textId="46074ADF" w:rsidR="00C39BFE" w:rsidRDefault="00C39BFE" w:rsidP="062CB840">
      <w:pPr>
        <w:pStyle w:val="ListParagraph"/>
        <w:numPr>
          <w:ilvl w:val="0"/>
          <w:numId w:val="3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062CB840">
        <w:rPr>
          <w:rFonts w:ascii="Segoe UI" w:eastAsia="Segoe UI" w:hAnsi="Segoe UI" w:cs="Segoe UI"/>
          <w:color w:val="242424"/>
          <w:sz w:val="21"/>
          <w:szCs w:val="21"/>
        </w:rPr>
        <w:t>Cloud (public)</w:t>
      </w:r>
    </w:p>
    <w:p w14:paraId="75087BDC" w14:textId="1054A8EC" w:rsidR="00C39BFE" w:rsidRDefault="00C39BFE" w:rsidP="062CB840">
      <w:pPr>
        <w:pStyle w:val="ListParagraph"/>
        <w:numPr>
          <w:ilvl w:val="0"/>
          <w:numId w:val="3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062CB840">
        <w:rPr>
          <w:rFonts w:ascii="Segoe UI" w:eastAsia="Segoe UI" w:hAnsi="Segoe UI" w:cs="Segoe UI"/>
          <w:color w:val="242424"/>
          <w:sz w:val="21"/>
          <w:szCs w:val="21"/>
        </w:rPr>
        <w:t>SaaS (vendor-hosted)</w:t>
      </w:r>
    </w:p>
    <w:p w14:paraId="65D136C1" w14:textId="3E8C2859" w:rsidR="00C39BFE" w:rsidRDefault="00C39BFE" w:rsidP="062CB840">
      <w:pPr>
        <w:pStyle w:val="ListParagraph"/>
        <w:numPr>
          <w:ilvl w:val="0"/>
          <w:numId w:val="3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062CB840">
        <w:rPr>
          <w:rFonts w:ascii="Segoe UI" w:eastAsia="Segoe UI" w:hAnsi="Segoe UI" w:cs="Segoe UI"/>
          <w:color w:val="242424"/>
          <w:sz w:val="21"/>
          <w:szCs w:val="21"/>
        </w:rPr>
        <w:t>Hybrid (mix of on-premises and cloud)</w:t>
      </w:r>
    </w:p>
    <w:p w14:paraId="20E77F33" w14:textId="66DF79B3" w:rsidR="00C39BFE" w:rsidRDefault="00C39BFE" w:rsidP="062CB840">
      <w:pPr>
        <w:pStyle w:val="ListParagraph"/>
        <w:numPr>
          <w:ilvl w:val="0"/>
          <w:numId w:val="3"/>
        </w:numPr>
        <w:shd w:val="clear" w:color="auto" w:fill="FFFFFF" w:themeFill="background1"/>
        <w:spacing w:after="0" w:line="300" w:lineRule="auto"/>
        <w:ind w:right="720"/>
        <w:rPr>
          <w:rFonts w:ascii="Segoe UI" w:eastAsia="Segoe UI" w:hAnsi="Segoe UI" w:cs="Segoe UI"/>
          <w:color w:val="242424"/>
        </w:rPr>
      </w:pPr>
      <w:r w:rsidRPr="062CB840">
        <w:rPr>
          <w:rFonts w:ascii="Segoe UI" w:eastAsia="Segoe UI" w:hAnsi="Segoe UI" w:cs="Segoe UI"/>
          <w:color w:val="242424"/>
          <w:sz w:val="21"/>
          <w:szCs w:val="21"/>
        </w:rPr>
        <w:t>Don’t know</w:t>
      </w:r>
    </w:p>
    <w:p w14:paraId="0F7F9566" w14:textId="6D91CE1E" w:rsidR="1E0D012E" w:rsidRDefault="1E0D012E" w:rsidP="062CB840">
      <w:pPr>
        <w:rPr>
          <w:rFonts w:ascii="Segoe UI" w:eastAsia="Segoe UI" w:hAnsi="Segoe UI" w:cs="Segoe UI"/>
          <w:color w:val="000000" w:themeColor="text1"/>
          <w:sz w:val="21"/>
          <w:szCs w:val="21"/>
        </w:rPr>
      </w:pPr>
    </w:p>
    <w:p w14:paraId="4E4C5646" w14:textId="7BBA8148" w:rsidR="00C39BFE" w:rsidRDefault="00C39BFE" w:rsidP="146DA9E0">
      <w:pPr>
        <w:rPr>
          <w:rFonts w:ascii="Segoe UI" w:eastAsia="Segoe UI" w:hAnsi="Segoe UI" w:cs="Segoe UI"/>
          <w:color w:val="242424"/>
          <w:sz w:val="25"/>
          <w:szCs w:val="25"/>
        </w:rPr>
      </w:pPr>
      <w:r w:rsidRPr="146DA9E0">
        <w:rPr>
          <w:rFonts w:ascii="Segoe UI" w:eastAsia="Segoe UI" w:hAnsi="Segoe UI" w:cs="Segoe UI"/>
          <w:color w:val="000000" w:themeColor="text1"/>
          <w:sz w:val="21"/>
          <w:szCs w:val="21"/>
        </w:rPr>
        <w:t>19.If Cloud or SaaS is used, what region hosts the service?</w:t>
      </w:r>
      <w:r w:rsidR="300C8C57" w:rsidRPr="146DA9E0">
        <w:rPr>
          <w:rFonts w:ascii="Segoe UI" w:eastAsia="Segoe UI" w:hAnsi="Segoe UI" w:cs="Segoe UI"/>
          <w:color w:val="000000" w:themeColor="text1"/>
          <w:sz w:val="21"/>
          <w:szCs w:val="21"/>
        </w:rPr>
        <w:t xml:space="preserve"> </w:t>
      </w:r>
      <w:r w:rsidR="300C8C57" w:rsidRPr="146DA9E0">
        <w:rPr>
          <w:rFonts w:ascii="Segoe UI" w:eastAsia="Segoe UI" w:hAnsi="Segoe UI" w:cs="Segoe UI"/>
          <w:i/>
          <w:iCs/>
          <w:color w:val="FF0000"/>
          <w:sz w:val="20"/>
          <w:szCs w:val="20"/>
        </w:rPr>
        <w:t>Required to answer</w:t>
      </w:r>
    </w:p>
    <w:p w14:paraId="38F702A9" w14:textId="534C7726" w:rsidR="062CB840" w:rsidRDefault="00C39BFE" w:rsidP="2544D081">
      <w:pPr>
        <w:pStyle w:val="ListParagraph"/>
        <w:numPr>
          <w:ilvl w:val="0"/>
          <w:numId w:val="2"/>
        </w:numPr>
        <w:shd w:val="clear" w:color="auto" w:fill="EBEBEB"/>
        <w:spacing w:after="0" w:line="300" w:lineRule="auto"/>
        <w:rPr>
          <w:rFonts w:ascii="Segoe UI" w:eastAsia="Segoe UI" w:hAnsi="Segoe UI" w:cs="Segoe UI"/>
          <w:color w:val="242424"/>
        </w:rPr>
      </w:pPr>
      <w:r w:rsidRPr="2544D081">
        <w:rPr>
          <w:rFonts w:ascii="Segoe UI" w:eastAsia="Segoe UI" w:hAnsi="Segoe UI" w:cs="Segoe UI"/>
          <w:color w:val="242424"/>
          <w:sz w:val="21"/>
          <w:szCs w:val="21"/>
        </w:rPr>
        <w:t>UK only</w:t>
      </w:r>
    </w:p>
    <w:p w14:paraId="037CC2E0" w14:textId="121320E5" w:rsidR="062CB840" w:rsidRDefault="00C39BFE" w:rsidP="2544D081">
      <w:pPr>
        <w:pStyle w:val="ListParagraph"/>
        <w:numPr>
          <w:ilvl w:val="0"/>
          <w:numId w:val="2"/>
        </w:numPr>
        <w:shd w:val="clear" w:color="auto" w:fill="EBEBEB"/>
        <w:spacing w:after="0" w:line="300" w:lineRule="auto"/>
        <w:rPr>
          <w:rFonts w:ascii="Segoe UI" w:eastAsia="Segoe UI" w:hAnsi="Segoe UI" w:cs="Segoe UI"/>
          <w:color w:val="242424"/>
        </w:rPr>
      </w:pPr>
      <w:r w:rsidRPr="2544D081">
        <w:rPr>
          <w:rFonts w:ascii="Segoe UI" w:eastAsia="Segoe UI" w:hAnsi="Segoe UI" w:cs="Segoe UI"/>
          <w:color w:val="242424"/>
          <w:sz w:val="21"/>
          <w:szCs w:val="21"/>
        </w:rPr>
        <w:t>EU (outside UK)</w:t>
      </w:r>
    </w:p>
    <w:p w14:paraId="42FBBC9F" w14:textId="505A6B56" w:rsidR="062CB840" w:rsidRDefault="00C39BFE" w:rsidP="2544D081">
      <w:pPr>
        <w:pStyle w:val="ListParagraph"/>
        <w:numPr>
          <w:ilvl w:val="0"/>
          <w:numId w:val="2"/>
        </w:numPr>
        <w:shd w:val="clear" w:color="auto" w:fill="EBEBEB"/>
        <w:spacing w:after="0" w:line="300" w:lineRule="auto"/>
        <w:rPr>
          <w:rFonts w:ascii="Segoe UI" w:eastAsia="Segoe UI" w:hAnsi="Segoe UI" w:cs="Segoe UI"/>
          <w:color w:val="242424"/>
        </w:rPr>
      </w:pPr>
      <w:r w:rsidRPr="2544D081">
        <w:rPr>
          <w:rFonts w:ascii="Segoe UI" w:eastAsia="Segoe UI" w:hAnsi="Segoe UI" w:cs="Segoe UI"/>
          <w:color w:val="242424"/>
          <w:sz w:val="21"/>
          <w:szCs w:val="21"/>
        </w:rPr>
        <w:t>North America</w:t>
      </w:r>
    </w:p>
    <w:p w14:paraId="235034F2" w14:textId="624F454A" w:rsidR="062CB840" w:rsidRDefault="00C39BFE" w:rsidP="2544D081">
      <w:pPr>
        <w:pStyle w:val="ListParagraph"/>
        <w:numPr>
          <w:ilvl w:val="0"/>
          <w:numId w:val="2"/>
        </w:numPr>
        <w:shd w:val="clear" w:color="auto" w:fill="EBEBEB"/>
        <w:spacing w:after="0" w:line="300" w:lineRule="auto"/>
        <w:rPr>
          <w:rFonts w:ascii="Segoe UI" w:eastAsia="Segoe UI" w:hAnsi="Segoe UI" w:cs="Segoe UI"/>
          <w:color w:val="242424"/>
        </w:rPr>
      </w:pPr>
      <w:r w:rsidRPr="2544D081">
        <w:rPr>
          <w:rFonts w:ascii="Segoe UI" w:eastAsia="Segoe UI" w:hAnsi="Segoe UI" w:cs="Segoe UI"/>
          <w:color w:val="242424"/>
          <w:sz w:val="21"/>
          <w:szCs w:val="21"/>
        </w:rPr>
        <w:t>Asia-Pacific</w:t>
      </w:r>
    </w:p>
    <w:p w14:paraId="23E8532A" w14:textId="425AFBB7" w:rsidR="062CB840" w:rsidRDefault="00C39BFE" w:rsidP="2544D081">
      <w:pPr>
        <w:pStyle w:val="ListParagraph"/>
        <w:numPr>
          <w:ilvl w:val="0"/>
          <w:numId w:val="2"/>
        </w:numPr>
        <w:shd w:val="clear" w:color="auto" w:fill="EBEBEB"/>
        <w:spacing w:after="0" w:line="300" w:lineRule="auto"/>
        <w:rPr>
          <w:rFonts w:ascii="Segoe UI" w:eastAsia="Segoe UI" w:hAnsi="Segoe UI" w:cs="Segoe UI"/>
          <w:color w:val="242424"/>
        </w:rPr>
      </w:pPr>
      <w:r w:rsidRPr="2544D081">
        <w:rPr>
          <w:rFonts w:ascii="Segoe UI" w:eastAsia="Segoe UI" w:hAnsi="Segoe UI" w:cs="Segoe UI"/>
          <w:color w:val="242424"/>
          <w:sz w:val="21"/>
          <w:szCs w:val="21"/>
        </w:rPr>
        <w:t>Multiple regions (global)</w:t>
      </w:r>
    </w:p>
    <w:p w14:paraId="7612FDCC" w14:textId="3E76AF63" w:rsidR="062CB840" w:rsidRDefault="00C39BFE" w:rsidP="2544D081">
      <w:pPr>
        <w:pStyle w:val="ListParagraph"/>
        <w:numPr>
          <w:ilvl w:val="0"/>
          <w:numId w:val="2"/>
        </w:numPr>
        <w:shd w:val="clear" w:color="auto" w:fill="EBEBEB"/>
        <w:spacing w:after="0" w:line="300" w:lineRule="auto"/>
        <w:rPr>
          <w:rFonts w:ascii="Segoe UI" w:eastAsia="Segoe UI" w:hAnsi="Segoe UI" w:cs="Segoe UI"/>
          <w:color w:val="242424"/>
        </w:rPr>
      </w:pPr>
      <w:r w:rsidRPr="2544D081">
        <w:rPr>
          <w:rFonts w:ascii="Segoe UI" w:eastAsia="Segoe UI" w:hAnsi="Segoe UI" w:cs="Segoe UI"/>
          <w:color w:val="242424"/>
          <w:sz w:val="21"/>
          <w:szCs w:val="21"/>
        </w:rPr>
        <w:t>Don’t know / Not disclosed</w:t>
      </w:r>
    </w:p>
    <w:p w14:paraId="054D56F1" w14:textId="149FD3AB" w:rsidR="062CB840" w:rsidRDefault="062CB840" w:rsidP="2544D081">
      <w:pPr>
        <w:rPr>
          <w:rFonts w:ascii="Segoe UI" w:eastAsia="Segoe UI" w:hAnsi="Segoe UI" w:cs="Segoe UI"/>
          <w:color w:val="000000" w:themeColor="text1"/>
          <w:sz w:val="21"/>
          <w:szCs w:val="21"/>
        </w:rPr>
      </w:pPr>
    </w:p>
    <w:sectPr w:rsidR="062CB840" w:rsidSect="000C1A00">
      <w:headerReference w:type="even" r:id="rId10"/>
      <w:headerReference w:type="default" r:id="rId11"/>
      <w:headerReference w:type="first" r:id="rId12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29A1A7" w14:textId="77777777" w:rsidR="00624C93" w:rsidRDefault="00624C93" w:rsidP="00291BFF">
      <w:pPr>
        <w:spacing w:after="0" w:line="240" w:lineRule="auto"/>
      </w:pPr>
      <w:r>
        <w:separator/>
      </w:r>
    </w:p>
  </w:endnote>
  <w:endnote w:type="continuationSeparator" w:id="0">
    <w:p w14:paraId="205C67B2" w14:textId="77777777" w:rsidR="00624C93" w:rsidRDefault="00624C93" w:rsidP="00291B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8AC8FC" w14:textId="77777777" w:rsidR="00624C93" w:rsidRDefault="00624C93" w:rsidP="00291BFF">
      <w:pPr>
        <w:spacing w:after="0" w:line="240" w:lineRule="auto"/>
      </w:pPr>
      <w:r>
        <w:separator/>
      </w:r>
    </w:p>
  </w:footnote>
  <w:footnote w:type="continuationSeparator" w:id="0">
    <w:p w14:paraId="47232DD4" w14:textId="77777777" w:rsidR="00624C93" w:rsidRDefault="00624C93" w:rsidP="00291B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2DB91" w14:textId="4F2F1C43" w:rsidR="00291BFF" w:rsidRDefault="00291BFF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D5C06D0" wp14:editId="74CBA7BF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70840"/>
              <wp:effectExtent l="0" t="0" r="14605" b="10160"/>
              <wp:wrapNone/>
              <wp:docPr id="691683652" name="Text Box 14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70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7445326" w14:textId="1336DD22" w:rsidR="00291BFF" w:rsidRPr="00291BFF" w:rsidRDefault="00291BFF" w:rsidP="00291BFF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291BFF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5C06D0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6" type="#_x0000_t202" alt="OFFICIAL" style="position:absolute;margin-left:0;margin-top:0;width:40.85pt;height:29.2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hsBCwIAABUEAAAOAAAAZHJzL2Uyb0RvYy54bWysU01v2zAMvQ/YfxB0X+x0y5oacYqsRYYB&#10;RVsgHXpWZCk2IIuCxMTOfv0oxU62bqdhF5kiaX6897S47VvDDsqHBmzJp5OcM2UlVI3dlfz7y/rD&#10;nLOAwlbCgFUlP6rAb5fv3y06V6grqMFUyjMqYkPRuZLXiK7IsiBr1YowAacsBTX4ViBd/S6rvOio&#10;emuyqzz/nHXgK+dBqhDIe38K8mWqr7WS+KR1UMhMyWk2TKdP5zae2XIhip0Xrm7kMIb4hyla0Vhq&#10;ei51L1CwvW/+KNU20kMAjRMJbQZaN1KlHWibaf5mm00tnEq7EDjBnWEK/6+sfDxs3LNn2H+BngiM&#10;gHQuFIGccZ9e+zZ+aVJGcYLweIZN9cgkOWfT+fXNjDNJoY/X+fxTgjW7/Ox8wK8KWhaNkntiJYEl&#10;Dg8BqSGljimxl4V1Y0xixtjfHJQYPdllwmhhv+2HsbdQHWkbDyeig5Prhno+iIDPwhOztACpFZ/o&#10;0Aa6ksNgcVaD//E3f8wnwCnKWUdKKbklKXNmvlkiIooqGdObfJbTzY/u7WjYfXsHpL8pPQUnkxnz&#10;0Iym9tC+ko5XsRGFhJXUruQ4mnd4kiy9A6lWq5RE+nECH+zGyVg64hRBfOlfhXcD0kgUPcIoI1G8&#10;AfyUG/8MbrVHgj2xETE9ATlATdpLJA3vJIr713vKurzm5U8AAAD//wMAUEsDBBQABgAIAAAAIQDQ&#10;QZYi2gAAAAMBAAAPAAAAZHJzL2Rvd25yZXYueG1sTI/BbsIwEETvlfgHa5F6K46rpo3SbBBC4sCN&#10;UtqziZckEK+j2EDK19ftpb2sNJrRzNtiPtpOXGjwrWMENUtAEFfOtFwj7N5XDxkIHzQb3TkmhC/y&#10;MC8nd4XOjbvyG122oRaxhH2uEZoQ+lxKXzVktZ+5njh6BzdYHaIcamkGfY3ltpOPSfIsrW45LjS6&#10;p2VD1Wl7tghtunBB0cd6dfy0yqnbZp3eNoj303HxCiLQGP7C8IMf0aGMTHt3ZuNFhxAfCb83epl6&#10;AbFHSLMnkGUh/7OX3wAAAP//AwBQSwECLQAUAAYACAAAACEAtoM4kv4AAADhAQAAEwAAAAAAAAAA&#10;AAAAAAAAAAAAW0NvbnRlbnRfVHlwZXNdLnhtbFBLAQItABQABgAIAAAAIQA4/SH/1gAAAJQBAAAL&#10;AAAAAAAAAAAAAAAAAC8BAABfcmVscy8ucmVsc1BLAQItABQABgAIAAAAIQBG0hsBCwIAABUEAAAO&#10;AAAAAAAAAAAAAAAAAC4CAABkcnMvZTJvRG9jLnhtbFBLAQItABQABgAIAAAAIQDQQZYi2gAAAAMB&#10;AAAPAAAAAAAAAAAAAAAAAGUEAABkcnMvZG93bnJldi54bWxQSwUGAAAAAAQABADzAAAAbAUAAAAA&#10;" filled="f" stroked="f">
              <v:fill o:detectmouseclick="t"/>
              <v:textbox style="mso-fit-shape-to-text:t" inset="0,15pt,0,0">
                <w:txbxContent>
                  <w:p w14:paraId="77445326" w14:textId="1336DD22" w:rsidR="00291BFF" w:rsidRPr="00291BFF" w:rsidRDefault="00291BFF" w:rsidP="00291BFF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291BFF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8E8F0" w14:textId="4C69A77C" w:rsidR="00291BFF" w:rsidRDefault="00291BFF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C4B1445" wp14:editId="5F58EEE3">
              <wp:simplePos x="457200" y="457200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70840"/>
              <wp:effectExtent l="0" t="0" r="14605" b="10160"/>
              <wp:wrapNone/>
              <wp:docPr id="747817080" name="Text Box 15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70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29B95D4" w14:textId="65CFAD58" w:rsidR="00291BFF" w:rsidRPr="00291BFF" w:rsidRDefault="00291BFF" w:rsidP="00291BFF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291BFF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4B1445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7" type="#_x0000_t202" alt="OFFICIAL" style="position:absolute;margin-left:0;margin-top:0;width:40.85pt;height:29.2pt;z-index:25166028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dMnDQIAABwEAAAOAAAAZHJzL2Uyb0RvYy54bWysU01v2zAMvQ/YfxB0X+x0y5oacYqsRYYB&#10;QVsgHXpWZDk2IImCxMTOfv0oJU7abqdhF5kiaX689zS77Y1me+VDC7bk41HOmbISqtZuS/7zeflp&#10;yllAYSuhwaqSH1Tgt/OPH2adK9QVNKAr5RkVsaHoXMkbRFdkWZCNMiKMwClLwRq8EUhXv80qLzqq&#10;bnR2ledfsw585TxIFQJ5749BPk/161pJfKzroJDpktNsmE6fzk08s/lMFFsvXNPK0xjiH6YworXU&#10;9FzqXqBgO9/+Ucq00kOAGkcSTAZ13UqVdqBtxvm7bdaNcCrtQuAEd4Yp/L+y8mG/dk+eYf8NeiIw&#10;AtK5UARyxn362pv4pUkZxQnCwxk21SOT5JyMp9c3E84khT5f59MvCdbs8rPzAb8rMCwaJffESgJL&#10;7FcBqSGlDimxl4Vlq3ViRts3DkqMnuwyYbSw3/SsrV5Nv4HqQEt5OPIdnFy21HolAj4JTwTTHiRa&#10;fKSj1tCVHE4WZw34X3/zx3zCnaKcdSSYkltSNGf6hyU+oraSMb7JJznd/ODeDIbdmTsgGY7pRTiZ&#10;zJiHejBrD+aF5LyIjSgkrKR2JcfBvMOjcuk5SLVYpCSSkRO4smsnY+kIV8TyuX8R3p0AR2LqAQY1&#10;ieId7sfc+Gdwix0S+omUCO0RyBPiJMHE1em5RI2/vqesy6Oe/wYAAP//AwBQSwMEFAAGAAgAAAAh&#10;ANBBliLaAAAAAwEAAA8AAABkcnMvZG93bnJldi54bWxMj8FuwjAQRO+V+AdrkXorjqumjdJsEELi&#10;wI1S2rOJlyQQr6PYQMrX1+2lvaw0mtHM22I+2k5caPCtYwQ1S0AQV860XCPs3lcPGQgfNBvdOSaE&#10;L/IwLyd3hc6Nu/IbXbahFrGEfa4RmhD6XEpfNWS1n7meOHoHN1gdohxqaQZ9jeW2k49J8iytbjku&#10;NLqnZUPVaXu2CG26cEHRx3p1/LTKqdtmnd42iPfTcfEKItAY/sLwgx/RoYxMe3dm40WHEB8Jvzd6&#10;mXoBsUdIsyeQZSH/s5ffAAAA//8DAFBLAQItABQABgAIAAAAIQC2gziS/gAAAOEBAAATAAAAAAAA&#10;AAAAAAAAAAAAAABbQ29udGVudF9UeXBlc10ueG1sUEsBAi0AFAAGAAgAAAAhADj9If/WAAAAlAEA&#10;AAsAAAAAAAAAAAAAAAAALwEAAF9yZWxzLy5yZWxzUEsBAi0AFAAGAAgAAAAhAHt90ycNAgAAHAQA&#10;AA4AAAAAAAAAAAAAAAAALgIAAGRycy9lMm9Eb2MueG1sUEsBAi0AFAAGAAgAAAAhANBBliLaAAAA&#10;AwEAAA8AAAAAAAAAAAAAAAAAZwQAAGRycy9kb3ducmV2LnhtbFBLBQYAAAAABAAEAPMAAABuBQAA&#10;AAA=&#10;" filled="f" stroked="f">
              <v:fill o:detectmouseclick="t"/>
              <v:textbox style="mso-fit-shape-to-text:t" inset="0,15pt,0,0">
                <w:txbxContent>
                  <w:p w14:paraId="429B95D4" w14:textId="65CFAD58" w:rsidR="00291BFF" w:rsidRPr="00291BFF" w:rsidRDefault="00291BFF" w:rsidP="00291BFF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291BFF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3216C" w14:textId="687B4017" w:rsidR="00291BFF" w:rsidRDefault="00291BFF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B56A3CC" wp14:editId="38B59DA6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70840"/>
              <wp:effectExtent l="0" t="0" r="14605" b="10160"/>
              <wp:wrapNone/>
              <wp:docPr id="952479006" name="Text Box 1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70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081B873" w14:textId="7B8DE2C0" w:rsidR="00291BFF" w:rsidRPr="00291BFF" w:rsidRDefault="00291BFF" w:rsidP="00291BFF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291BFF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56A3CC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8" type="#_x0000_t202" alt="OFFICIAL" style="position:absolute;margin-left:0;margin-top:0;width:40.85pt;height:29.2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ARhDwIAABwEAAAOAAAAZHJzL2Uyb0RvYy54bWysU02P2jAQvVfqf7B8Lwm0dNmIsKK7oqqE&#10;dldiqz0bxyGRbI9lDyT013dsCLTbnqpenPHMZD7ee57f9Uazg/KhBVvy8SjnTFkJVWt3Jf/+svow&#10;4yygsJXQYFXJjyrwu8X7d/POFWoCDehKeUZFbCg6V/IG0RVZFmSjjAgjcMpSsAZvBNLV77LKi46q&#10;G51N8vxz1oGvnAepQiDvwynIF6l+XSuJT3UdFDJdcpoN0+nTuY1ntpiLYueFa1p5HkP8wxRGtJaa&#10;Xko9CBRs79s/SplWeghQ40iCyaCuW6nSDrTNOH+zzaYRTqVdCJzgLjCF/1dWPh427tkz7L9ATwRG&#10;QDoXikDOuE9fexO/NCmjOEF4vMCmemSSnNPx7OZ2ypmk0MebfPYpwZpdf3Y+4FcFhkWj5J5YSWCJ&#10;wzogNaTUISX2srBqtU7MaPubgxKjJ7tOGC3stz1rq5JPhum3UB1pKQ8nvoOTq5Zar0XAZ+GJYNqD&#10;RItPdNQaupLD2eKsAf/jb/6YT7hTlLOOBFNyS4rmTH+zxEfUVjLGt/k0p5sf3NvBsHtzDyTDMb0I&#10;J5MZ81APZu3BvJKcl7ERhYSV1K7kOJj3eFIuPQeplsuURDJyAtd242QsHeGKWL70r8K7M+BITD3C&#10;oCZRvMH9lBv/DG65R0I/kRKhPQF5RpwkmLg6P5eo8V/vKev6qBc/AQAA//8DAFBLAwQUAAYACAAA&#10;ACEA0EGWItoAAAADAQAADwAAAGRycy9kb3ducmV2LnhtbEyPwW7CMBBE75X4B2uReiuOq6aN0mwQ&#10;QuLAjVLas4mXJBCvo9hAytfX7aW9rDSa0czbYj7aTlxo8K1jBDVLQBBXzrRcI+zeVw8ZCB80G905&#10;JoQv8jAvJ3eFzo278htdtqEWsYR9rhGaEPpcSl81ZLWfuZ44egc3WB2iHGppBn2N5baTj0nyLK1u&#10;OS40uqdlQ9Vpe7YIbbpwQdHHenX8tMqp22ad3jaI99Nx8Qoi0Bj+wvCDH9GhjEx7d2bjRYcQHwm/&#10;N3qZegGxR0izJ5BlIf+zl98AAAD//wMAUEsBAi0AFAAGAAgAAAAhALaDOJL+AAAA4QEAABMAAAAA&#10;AAAAAAAAAAAAAAAAAFtDb250ZW50X1R5cGVzXS54bWxQSwECLQAUAAYACAAAACEAOP0h/9YAAACU&#10;AQAACwAAAAAAAAAAAAAAAAAvAQAAX3JlbHMvLnJlbHNQSwECLQAUAAYACAAAACEAzLwEYQ8CAAAc&#10;BAAADgAAAAAAAAAAAAAAAAAuAgAAZHJzL2Uyb0RvYy54bWxQSwECLQAUAAYACAAAACEA0EGWItoA&#10;AAADAQAADwAAAAAAAAAAAAAAAABpBAAAZHJzL2Rvd25yZXYueG1sUEsFBgAAAAAEAAQA8wAAAHAF&#10;AAAAAA==&#10;" filled="f" stroked="f">
              <v:fill o:detectmouseclick="t"/>
              <v:textbox style="mso-fit-shape-to-text:t" inset="0,15pt,0,0">
                <w:txbxContent>
                  <w:p w14:paraId="3081B873" w14:textId="7B8DE2C0" w:rsidR="00291BFF" w:rsidRPr="00291BFF" w:rsidRDefault="00291BFF" w:rsidP="00291BFF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291BFF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LMG882wHstFZ+B" int2:id="ue1KOI4d">
      <int2:state int2:value="Rejected" int2:type="spell"/>
    </int2:textHash>
    <int2:textHash int2:hashCode="VZdB1dN613/hhW" int2:id="u9IZzZ3x">
      <int2:state int2:value="Rejected" int2:type="spell"/>
    </int2:textHash>
    <int2:textHash int2:hashCode="yTHLvv5HMbhKk8" int2:id="yFrDmIFv">
      <int2:state int2:value="Rejected" int2:type="spell"/>
    </int2:textHash>
    <int2:textHash int2:hashCode="QX6FNat+10eBig" int2:id="cH8di7cU">
      <int2:state int2:value="Rejected" int2:type="spell"/>
    </int2:textHash>
    <int2:textHash int2:hashCode="sI9EsxihtKKEoG" int2:id="HgVEmezZ">
      <int2:state int2:value="Rejected" int2:type="spell"/>
    </int2:textHash>
    <int2:textHash int2:hashCode="YcTdnLsmOHppx5" int2:id="2MhY2aMm">
      <int2:state int2:value="Rejected" int2:type="spell"/>
    </int2:textHash>
    <int2:textHash int2:hashCode="6CFKKHXVPUGK8t" int2:id="q4LpkWxn">
      <int2:state int2:value="Rejected" int2:type="spell"/>
    </int2:textHash>
    <int2:textHash int2:hashCode="ZvH0uvCxEhACRR" int2:id="a4zu83yx">
      <int2:state int2:value="Rejected" int2:type="spell"/>
    </int2:textHash>
    <int2:textHash int2:hashCode="Ypg0YTMIHpqlWI" int2:id="m1PFqINY">
      <int2:state int2:value="Rejected" int2:type="spell"/>
    </int2:textHash>
    <int2:textHash int2:hashCode="ATmPbjPgnHAcq+" int2:id="CemV3rRD">
      <int2:state int2:value="Rejected" int2:type="spell"/>
    </int2:textHash>
    <int2:textHash int2:hashCode="oC1WP7Mq8aALuX" int2:id="J1dN7b0B">
      <int2:state int2:value="Rejected" int2:type="spell"/>
    </int2:textHash>
    <int2:textHash int2:hashCode="sT7RPJA66FuuEa" int2:id="9hnAzPSv">
      <int2:state int2:value="Rejected" int2:type="spell"/>
    </int2:textHash>
    <int2:textHash int2:hashCode="ZgrMxwnFsxHb8J" int2:id="h88sS6kU">
      <int2:state int2:value="Rejected" int2:type="spell"/>
    </int2:textHash>
    <int2:textHash int2:hashCode="uDShFdVkTiSLtZ" int2:id="6XDoTrrk">
      <int2:state int2:value="Rejected" int2:type="spell"/>
    </int2:textHash>
    <int2:textHash int2:hashCode="yHJBqxjozF+pLL" int2:id="on184awh">
      <int2:state int2:value="Rejected" int2:type="spell"/>
    </int2:textHash>
    <int2:textHash int2:hashCode="yDENqTOWL0Awqh" int2:id="utwQ8ubG">
      <int2:state int2:value="Rejected" int2:type="spell"/>
    </int2:textHash>
    <int2:textHash int2:hashCode="G2ZW/1/iIApAzk" int2:id="RDRWkj7W">
      <int2:state int2:value="Rejected" int2:type="spell"/>
    </int2:textHash>
    <int2:textHash int2:hashCode="wpEpjdUAZybsXd" int2:id="9k9XSYxd">
      <int2:state int2:value="Rejected" int2:type="spell"/>
    </int2:textHash>
    <int2:textHash int2:hashCode="JgtY6hJIkityHB" int2:id="nEdRljWf">
      <int2:state int2:value="Rejected" int2:type="spell"/>
    </int2:textHash>
    <int2:textHash int2:hashCode="m/C6mGJeQTWOW1" int2:id="88SmQc8e">
      <int2:state int2:value="Rejected" int2:type="spell"/>
    </int2:textHash>
    <int2:bookmark int2:bookmarkName="_Int_xBEX6B6m" int2:invalidationBookmarkName="" int2:hashCode="sP2KEqB1SazTip" int2:id="UIWE4q5H">
      <int2:state int2:value="Rejected" int2:type="AugLoop_Text_Critique"/>
    </int2:bookmark>
    <int2:bookmark int2:bookmarkName="_Int_DZBgimVU" int2:invalidationBookmarkName="" int2:hashCode="v+0kt92QUrouAq" int2:id="gw3HJ6kN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D2BFD"/>
    <w:multiLevelType w:val="hybridMultilevel"/>
    <w:tmpl w:val="119CFAB0"/>
    <w:lvl w:ilvl="0" w:tplc="4BAED402">
      <w:start w:val="8"/>
      <w:numFmt w:val="decimal"/>
      <w:lvlText w:val="%1."/>
      <w:lvlJc w:val="left"/>
      <w:pPr>
        <w:ind w:left="720" w:hanging="360"/>
      </w:pPr>
    </w:lvl>
    <w:lvl w:ilvl="1" w:tplc="CB82F86E" w:tentative="1">
      <w:start w:val="1"/>
      <w:numFmt w:val="lowerLetter"/>
      <w:lvlText w:val="%2."/>
      <w:lvlJc w:val="left"/>
      <w:pPr>
        <w:ind w:left="1440" w:hanging="360"/>
      </w:pPr>
    </w:lvl>
    <w:lvl w:ilvl="2" w:tplc="2FD09228" w:tentative="1">
      <w:start w:val="1"/>
      <w:numFmt w:val="lowerRoman"/>
      <w:lvlText w:val="%3."/>
      <w:lvlJc w:val="right"/>
      <w:pPr>
        <w:ind w:left="2160" w:hanging="180"/>
      </w:pPr>
    </w:lvl>
    <w:lvl w:ilvl="3" w:tplc="A52C05F6" w:tentative="1">
      <w:start w:val="1"/>
      <w:numFmt w:val="decimal"/>
      <w:lvlText w:val="%4."/>
      <w:lvlJc w:val="left"/>
      <w:pPr>
        <w:ind w:left="2880" w:hanging="360"/>
      </w:pPr>
    </w:lvl>
    <w:lvl w:ilvl="4" w:tplc="F4305A88" w:tentative="1">
      <w:start w:val="1"/>
      <w:numFmt w:val="lowerLetter"/>
      <w:lvlText w:val="%5."/>
      <w:lvlJc w:val="left"/>
      <w:pPr>
        <w:ind w:left="3600" w:hanging="360"/>
      </w:pPr>
    </w:lvl>
    <w:lvl w:ilvl="5" w:tplc="83AE0EC2" w:tentative="1">
      <w:start w:val="1"/>
      <w:numFmt w:val="lowerRoman"/>
      <w:lvlText w:val="%6."/>
      <w:lvlJc w:val="right"/>
      <w:pPr>
        <w:ind w:left="4320" w:hanging="180"/>
      </w:pPr>
    </w:lvl>
    <w:lvl w:ilvl="6" w:tplc="9C7A680A" w:tentative="1">
      <w:start w:val="1"/>
      <w:numFmt w:val="decimal"/>
      <w:lvlText w:val="%7."/>
      <w:lvlJc w:val="left"/>
      <w:pPr>
        <w:ind w:left="5040" w:hanging="360"/>
      </w:pPr>
    </w:lvl>
    <w:lvl w:ilvl="7" w:tplc="C3FC4260" w:tentative="1">
      <w:start w:val="1"/>
      <w:numFmt w:val="lowerLetter"/>
      <w:lvlText w:val="%8."/>
      <w:lvlJc w:val="left"/>
      <w:pPr>
        <w:ind w:left="5760" w:hanging="360"/>
      </w:pPr>
    </w:lvl>
    <w:lvl w:ilvl="8" w:tplc="B204B1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48595"/>
    <w:multiLevelType w:val="hybridMultilevel"/>
    <w:tmpl w:val="F62CB540"/>
    <w:lvl w:ilvl="0" w:tplc="C9BA78DA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AD726C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FEE3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10F2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DF04F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BE801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8442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3E7D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5DE54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01EABD"/>
    <w:multiLevelType w:val="hybridMultilevel"/>
    <w:tmpl w:val="8B96813C"/>
    <w:lvl w:ilvl="0" w:tplc="59F8EA5A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35E4FB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8B811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38BB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1887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D0471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BCD2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4C8F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FC81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34F01C"/>
    <w:multiLevelType w:val="hybridMultilevel"/>
    <w:tmpl w:val="2D1E4ED2"/>
    <w:lvl w:ilvl="0" w:tplc="57A0F40E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61AC95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7E61D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2A77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53C25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164B6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FAD8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E8806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7B8FF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3C8729"/>
    <w:multiLevelType w:val="hybridMultilevel"/>
    <w:tmpl w:val="32D4469A"/>
    <w:lvl w:ilvl="0" w:tplc="4F7006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6629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6CEDE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1853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D21E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A72E1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EE6B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8A46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2CAC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6B9619"/>
    <w:multiLevelType w:val="hybridMultilevel"/>
    <w:tmpl w:val="7FD0E7CA"/>
    <w:lvl w:ilvl="0" w:tplc="BC74276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AA2606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2C89F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65A1A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1432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12AD2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664B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E6C4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1C25E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EF5CA0"/>
    <w:multiLevelType w:val="hybridMultilevel"/>
    <w:tmpl w:val="289C48F2"/>
    <w:lvl w:ilvl="0" w:tplc="F73428D0">
      <w:start w:val="1"/>
      <w:numFmt w:val="lowerLetter"/>
      <w:lvlText w:val="%1."/>
      <w:lvlJc w:val="left"/>
      <w:pPr>
        <w:ind w:left="360" w:hanging="360"/>
      </w:pPr>
      <w:rPr>
        <w:b/>
        <w:bCs/>
      </w:rPr>
    </w:lvl>
    <w:lvl w:ilvl="1" w:tplc="186C641A" w:tentative="1">
      <w:start w:val="1"/>
      <w:numFmt w:val="lowerLetter"/>
      <w:lvlText w:val="%2."/>
      <w:lvlJc w:val="left"/>
      <w:pPr>
        <w:ind w:left="1080" w:hanging="360"/>
      </w:pPr>
    </w:lvl>
    <w:lvl w:ilvl="2" w:tplc="CAC0C6FE" w:tentative="1">
      <w:start w:val="1"/>
      <w:numFmt w:val="lowerRoman"/>
      <w:lvlText w:val="%3."/>
      <w:lvlJc w:val="right"/>
      <w:pPr>
        <w:ind w:left="1800" w:hanging="180"/>
      </w:pPr>
    </w:lvl>
    <w:lvl w:ilvl="3" w:tplc="7F6CDD12" w:tentative="1">
      <w:start w:val="1"/>
      <w:numFmt w:val="decimal"/>
      <w:lvlText w:val="%4."/>
      <w:lvlJc w:val="left"/>
      <w:pPr>
        <w:ind w:left="2520" w:hanging="360"/>
      </w:pPr>
    </w:lvl>
    <w:lvl w:ilvl="4" w:tplc="A836AFE0" w:tentative="1">
      <w:start w:val="1"/>
      <w:numFmt w:val="lowerLetter"/>
      <w:lvlText w:val="%5."/>
      <w:lvlJc w:val="left"/>
      <w:pPr>
        <w:ind w:left="3240" w:hanging="360"/>
      </w:pPr>
    </w:lvl>
    <w:lvl w:ilvl="5" w:tplc="D95C5C80" w:tentative="1">
      <w:start w:val="1"/>
      <w:numFmt w:val="lowerRoman"/>
      <w:lvlText w:val="%6."/>
      <w:lvlJc w:val="right"/>
      <w:pPr>
        <w:ind w:left="3960" w:hanging="180"/>
      </w:pPr>
    </w:lvl>
    <w:lvl w:ilvl="6" w:tplc="337CAD74" w:tentative="1">
      <w:start w:val="1"/>
      <w:numFmt w:val="decimal"/>
      <w:lvlText w:val="%7."/>
      <w:lvlJc w:val="left"/>
      <w:pPr>
        <w:ind w:left="4680" w:hanging="360"/>
      </w:pPr>
    </w:lvl>
    <w:lvl w:ilvl="7" w:tplc="B538BB70" w:tentative="1">
      <w:start w:val="1"/>
      <w:numFmt w:val="lowerLetter"/>
      <w:lvlText w:val="%8."/>
      <w:lvlJc w:val="left"/>
      <w:pPr>
        <w:ind w:left="5400" w:hanging="360"/>
      </w:pPr>
    </w:lvl>
    <w:lvl w:ilvl="8" w:tplc="6616EE3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D3374C5"/>
    <w:multiLevelType w:val="hybridMultilevel"/>
    <w:tmpl w:val="1F009B9C"/>
    <w:lvl w:ilvl="0" w:tplc="06343408">
      <w:start w:val="8"/>
      <w:numFmt w:val="decimal"/>
      <w:lvlText w:val="%1."/>
      <w:lvlJc w:val="left"/>
      <w:pPr>
        <w:ind w:left="360" w:hanging="360"/>
      </w:pPr>
    </w:lvl>
    <w:lvl w:ilvl="1" w:tplc="78EA20F2" w:tentative="1">
      <w:start w:val="1"/>
      <w:numFmt w:val="lowerLetter"/>
      <w:lvlText w:val="%2."/>
      <w:lvlJc w:val="left"/>
      <w:pPr>
        <w:ind w:left="1080" w:hanging="360"/>
      </w:pPr>
    </w:lvl>
    <w:lvl w:ilvl="2" w:tplc="2D6C11DC" w:tentative="1">
      <w:start w:val="1"/>
      <w:numFmt w:val="lowerRoman"/>
      <w:lvlText w:val="%3."/>
      <w:lvlJc w:val="right"/>
      <w:pPr>
        <w:ind w:left="1800" w:hanging="180"/>
      </w:pPr>
    </w:lvl>
    <w:lvl w:ilvl="3" w:tplc="76C27322" w:tentative="1">
      <w:start w:val="1"/>
      <w:numFmt w:val="decimal"/>
      <w:lvlText w:val="%4."/>
      <w:lvlJc w:val="left"/>
      <w:pPr>
        <w:ind w:left="2520" w:hanging="360"/>
      </w:pPr>
    </w:lvl>
    <w:lvl w:ilvl="4" w:tplc="7D94FC38" w:tentative="1">
      <w:start w:val="1"/>
      <w:numFmt w:val="lowerLetter"/>
      <w:lvlText w:val="%5."/>
      <w:lvlJc w:val="left"/>
      <w:pPr>
        <w:ind w:left="3240" w:hanging="360"/>
      </w:pPr>
    </w:lvl>
    <w:lvl w:ilvl="5" w:tplc="BE7E6F2E" w:tentative="1">
      <w:start w:val="1"/>
      <w:numFmt w:val="lowerRoman"/>
      <w:lvlText w:val="%6."/>
      <w:lvlJc w:val="right"/>
      <w:pPr>
        <w:ind w:left="3960" w:hanging="180"/>
      </w:pPr>
    </w:lvl>
    <w:lvl w:ilvl="6" w:tplc="A488611A" w:tentative="1">
      <w:start w:val="1"/>
      <w:numFmt w:val="decimal"/>
      <w:lvlText w:val="%7."/>
      <w:lvlJc w:val="left"/>
      <w:pPr>
        <w:ind w:left="4680" w:hanging="360"/>
      </w:pPr>
    </w:lvl>
    <w:lvl w:ilvl="7" w:tplc="9E6E751C" w:tentative="1">
      <w:start w:val="1"/>
      <w:numFmt w:val="lowerLetter"/>
      <w:lvlText w:val="%8."/>
      <w:lvlJc w:val="left"/>
      <w:pPr>
        <w:ind w:left="5400" w:hanging="360"/>
      </w:pPr>
    </w:lvl>
    <w:lvl w:ilvl="8" w:tplc="18942AC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620C74E"/>
    <w:multiLevelType w:val="hybridMultilevel"/>
    <w:tmpl w:val="AAFAE3C8"/>
    <w:lvl w:ilvl="0" w:tplc="00286F6C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E26E56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CF855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4E0C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472CB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3077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3C4E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5831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CE82C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19415E"/>
    <w:multiLevelType w:val="hybridMultilevel"/>
    <w:tmpl w:val="67D60A0C"/>
    <w:lvl w:ilvl="0" w:tplc="D548EDA0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CC7080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2EA5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4878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5A32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5BACA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B661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6627B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669D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299CF"/>
    <w:multiLevelType w:val="hybridMultilevel"/>
    <w:tmpl w:val="8F369EB4"/>
    <w:lvl w:ilvl="0" w:tplc="E0BE9AD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F47CFA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0C84D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B6CD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CC3A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77A5F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9423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D7288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E7094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622859"/>
    <w:multiLevelType w:val="hybridMultilevel"/>
    <w:tmpl w:val="4DC63BFA"/>
    <w:lvl w:ilvl="0" w:tplc="20CEC602">
      <w:start w:val="1"/>
      <w:numFmt w:val="lowerLetter"/>
      <w:lvlText w:val="%1."/>
      <w:lvlJc w:val="left"/>
      <w:pPr>
        <w:ind w:left="720" w:hanging="360"/>
      </w:pPr>
    </w:lvl>
    <w:lvl w:ilvl="1" w:tplc="C4604E22" w:tentative="1">
      <w:start w:val="1"/>
      <w:numFmt w:val="lowerLetter"/>
      <w:lvlText w:val="%2."/>
      <w:lvlJc w:val="left"/>
      <w:pPr>
        <w:ind w:left="1440" w:hanging="360"/>
      </w:pPr>
    </w:lvl>
    <w:lvl w:ilvl="2" w:tplc="E0F0E17C" w:tentative="1">
      <w:start w:val="1"/>
      <w:numFmt w:val="lowerRoman"/>
      <w:lvlText w:val="%3."/>
      <w:lvlJc w:val="right"/>
      <w:pPr>
        <w:ind w:left="2160" w:hanging="180"/>
      </w:pPr>
    </w:lvl>
    <w:lvl w:ilvl="3" w:tplc="09A679F8" w:tentative="1">
      <w:start w:val="1"/>
      <w:numFmt w:val="decimal"/>
      <w:lvlText w:val="%4."/>
      <w:lvlJc w:val="left"/>
      <w:pPr>
        <w:ind w:left="2880" w:hanging="360"/>
      </w:pPr>
    </w:lvl>
    <w:lvl w:ilvl="4" w:tplc="A7D4124E" w:tentative="1">
      <w:start w:val="1"/>
      <w:numFmt w:val="lowerLetter"/>
      <w:lvlText w:val="%5."/>
      <w:lvlJc w:val="left"/>
      <w:pPr>
        <w:ind w:left="3600" w:hanging="360"/>
      </w:pPr>
    </w:lvl>
    <w:lvl w:ilvl="5" w:tplc="A642CD42" w:tentative="1">
      <w:start w:val="1"/>
      <w:numFmt w:val="lowerRoman"/>
      <w:lvlText w:val="%6."/>
      <w:lvlJc w:val="right"/>
      <w:pPr>
        <w:ind w:left="4320" w:hanging="180"/>
      </w:pPr>
    </w:lvl>
    <w:lvl w:ilvl="6" w:tplc="E5EC422C" w:tentative="1">
      <w:start w:val="1"/>
      <w:numFmt w:val="decimal"/>
      <w:lvlText w:val="%7."/>
      <w:lvlJc w:val="left"/>
      <w:pPr>
        <w:ind w:left="5040" w:hanging="360"/>
      </w:pPr>
    </w:lvl>
    <w:lvl w:ilvl="7" w:tplc="2538283A" w:tentative="1">
      <w:start w:val="1"/>
      <w:numFmt w:val="lowerLetter"/>
      <w:lvlText w:val="%8."/>
      <w:lvlJc w:val="left"/>
      <w:pPr>
        <w:ind w:left="5760" w:hanging="360"/>
      </w:pPr>
    </w:lvl>
    <w:lvl w:ilvl="8" w:tplc="B24E0F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557C7A"/>
    <w:multiLevelType w:val="hybridMultilevel"/>
    <w:tmpl w:val="79D0B658"/>
    <w:lvl w:ilvl="0" w:tplc="DF5EDB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03A9C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30D8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928C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E26E0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3B8AE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6ADA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79E34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6CEC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438441"/>
    <w:multiLevelType w:val="hybridMultilevel"/>
    <w:tmpl w:val="55BED154"/>
    <w:lvl w:ilvl="0" w:tplc="F9BAE206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A02ADB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CB4F8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CC9A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160E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EAE9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F442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E6C1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D107B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FDF251"/>
    <w:multiLevelType w:val="hybridMultilevel"/>
    <w:tmpl w:val="CB32DD82"/>
    <w:lvl w:ilvl="0" w:tplc="52D8B2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F26A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F654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6AEA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B222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35E70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635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62CB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FC4A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29ABAA"/>
    <w:multiLevelType w:val="hybridMultilevel"/>
    <w:tmpl w:val="1B8635A2"/>
    <w:lvl w:ilvl="0" w:tplc="100AA9A2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1D3620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00FB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4C88D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A85B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CF6E6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A0C8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E61B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F2CF8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38BC32"/>
    <w:multiLevelType w:val="hybridMultilevel"/>
    <w:tmpl w:val="A2343DB8"/>
    <w:lvl w:ilvl="0" w:tplc="3DCE5162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A9D605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792B9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3C5A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3268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900A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2626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EFCF3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99E3E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EB5641"/>
    <w:multiLevelType w:val="hybridMultilevel"/>
    <w:tmpl w:val="CF3E068E"/>
    <w:lvl w:ilvl="0" w:tplc="4B8801BA">
      <w:start w:val="1"/>
      <w:numFmt w:val="lowerLetter"/>
      <w:lvlText w:val="%1."/>
      <w:lvlJc w:val="left"/>
      <w:pPr>
        <w:ind w:left="360" w:hanging="360"/>
      </w:pPr>
      <w:rPr>
        <w:b/>
        <w:bCs/>
      </w:rPr>
    </w:lvl>
    <w:lvl w:ilvl="1" w:tplc="A522B42C" w:tentative="1">
      <w:start w:val="1"/>
      <w:numFmt w:val="lowerLetter"/>
      <w:lvlText w:val="%2."/>
      <w:lvlJc w:val="left"/>
      <w:pPr>
        <w:ind w:left="1080" w:hanging="360"/>
      </w:pPr>
    </w:lvl>
    <w:lvl w:ilvl="2" w:tplc="B14EA0CE" w:tentative="1">
      <w:start w:val="1"/>
      <w:numFmt w:val="lowerRoman"/>
      <w:lvlText w:val="%3."/>
      <w:lvlJc w:val="right"/>
      <w:pPr>
        <w:ind w:left="1800" w:hanging="180"/>
      </w:pPr>
    </w:lvl>
    <w:lvl w:ilvl="3" w:tplc="AB72ACC2" w:tentative="1">
      <w:start w:val="1"/>
      <w:numFmt w:val="decimal"/>
      <w:lvlText w:val="%4."/>
      <w:lvlJc w:val="left"/>
      <w:pPr>
        <w:ind w:left="2520" w:hanging="360"/>
      </w:pPr>
    </w:lvl>
    <w:lvl w:ilvl="4" w:tplc="FE16399E" w:tentative="1">
      <w:start w:val="1"/>
      <w:numFmt w:val="lowerLetter"/>
      <w:lvlText w:val="%5."/>
      <w:lvlJc w:val="left"/>
      <w:pPr>
        <w:ind w:left="3240" w:hanging="360"/>
      </w:pPr>
    </w:lvl>
    <w:lvl w:ilvl="5" w:tplc="E5CAFDF0" w:tentative="1">
      <w:start w:val="1"/>
      <w:numFmt w:val="lowerRoman"/>
      <w:lvlText w:val="%6."/>
      <w:lvlJc w:val="right"/>
      <w:pPr>
        <w:ind w:left="3960" w:hanging="180"/>
      </w:pPr>
    </w:lvl>
    <w:lvl w:ilvl="6" w:tplc="63AE7B68" w:tentative="1">
      <w:start w:val="1"/>
      <w:numFmt w:val="decimal"/>
      <w:lvlText w:val="%7."/>
      <w:lvlJc w:val="left"/>
      <w:pPr>
        <w:ind w:left="4680" w:hanging="360"/>
      </w:pPr>
    </w:lvl>
    <w:lvl w:ilvl="7" w:tplc="A6EE63C0" w:tentative="1">
      <w:start w:val="1"/>
      <w:numFmt w:val="lowerLetter"/>
      <w:lvlText w:val="%8."/>
      <w:lvlJc w:val="left"/>
      <w:pPr>
        <w:ind w:left="5400" w:hanging="360"/>
      </w:pPr>
    </w:lvl>
    <w:lvl w:ilvl="8" w:tplc="5CB2943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03A5661"/>
    <w:multiLevelType w:val="hybridMultilevel"/>
    <w:tmpl w:val="AB86BEA6"/>
    <w:lvl w:ilvl="0" w:tplc="D1DA54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EA88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492DD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3805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2A7D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F6C6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ECDF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F503D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0A14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CF56F1"/>
    <w:multiLevelType w:val="hybridMultilevel"/>
    <w:tmpl w:val="C15A10DE"/>
    <w:lvl w:ilvl="0" w:tplc="F8882C42">
      <w:start w:val="1"/>
      <w:numFmt w:val="decimal"/>
      <w:lvlText w:val="%1."/>
      <w:lvlJc w:val="left"/>
      <w:pPr>
        <w:ind w:left="720" w:hanging="360"/>
      </w:pPr>
    </w:lvl>
    <w:lvl w:ilvl="1" w:tplc="4A2E362E" w:tentative="1">
      <w:start w:val="1"/>
      <w:numFmt w:val="lowerLetter"/>
      <w:lvlText w:val="%2."/>
      <w:lvlJc w:val="left"/>
      <w:pPr>
        <w:ind w:left="1440" w:hanging="360"/>
      </w:pPr>
    </w:lvl>
    <w:lvl w:ilvl="2" w:tplc="11C4FC14" w:tentative="1">
      <w:start w:val="1"/>
      <w:numFmt w:val="lowerRoman"/>
      <w:lvlText w:val="%3."/>
      <w:lvlJc w:val="right"/>
      <w:pPr>
        <w:ind w:left="2160" w:hanging="180"/>
      </w:pPr>
    </w:lvl>
    <w:lvl w:ilvl="3" w:tplc="2B466EEA" w:tentative="1">
      <w:start w:val="1"/>
      <w:numFmt w:val="decimal"/>
      <w:lvlText w:val="%4."/>
      <w:lvlJc w:val="left"/>
      <w:pPr>
        <w:ind w:left="2880" w:hanging="360"/>
      </w:pPr>
    </w:lvl>
    <w:lvl w:ilvl="4" w:tplc="A722547E" w:tentative="1">
      <w:start w:val="1"/>
      <w:numFmt w:val="lowerLetter"/>
      <w:lvlText w:val="%5."/>
      <w:lvlJc w:val="left"/>
      <w:pPr>
        <w:ind w:left="3600" w:hanging="360"/>
      </w:pPr>
    </w:lvl>
    <w:lvl w:ilvl="5" w:tplc="F87EB694" w:tentative="1">
      <w:start w:val="1"/>
      <w:numFmt w:val="lowerRoman"/>
      <w:lvlText w:val="%6."/>
      <w:lvlJc w:val="right"/>
      <w:pPr>
        <w:ind w:left="4320" w:hanging="180"/>
      </w:pPr>
    </w:lvl>
    <w:lvl w:ilvl="6" w:tplc="BDF054E8" w:tentative="1">
      <w:start w:val="1"/>
      <w:numFmt w:val="decimal"/>
      <w:lvlText w:val="%7."/>
      <w:lvlJc w:val="left"/>
      <w:pPr>
        <w:ind w:left="5040" w:hanging="360"/>
      </w:pPr>
    </w:lvl>
    <w:lvl w:ilvl="7" w:tplc="D1BA81C6" w:tentative="1">
      <w:start w:val="1"/>
      <w:numFmt w:val="lowerLetter"/>
      <w:lvlText w:val="%8."/>
      <w:lvlJc w:val="left"/>
      <w:pPr>
        <w:ind w:left="5760" w:hanging="360"/>
      </w:pPr>
    </w:lvl>
    <w:lvl w:ilvl="8" w:tplc="1250DB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9C106E"/>
    <w:multiLevelType w:val="hybridMultilevel"/>
    <w:tmpl w:val="F0B4D3FC"/>
    <w:lvl w:ilvl="0" w:tplc="C64CD036">
      <w:start w:val="1"/>
      <w:numFmt w:val="lowerLetter"/>
      <w:lvlText w:val="%1."/>
      <w:lvlJc w:val="left"/>
      <w:pPr>
        <w:ind w:left="720" w:hanging="360"/>
      </w:pPr>
    </w:lvl>
    <w:lvl w:ilvl="1" w:tplc="37369E1C" w:tentative="1">
      <w:start w:val="1"/>
      <w:numFmt w:val="lowerLetter"/>
      <w:lvlText w:val="%2."/>
      <w:lvlJc w:val="left"/>
      <w:pPr>
        <w:ind w:left="1440" w:hanging="360"/>
      </w:pPr>
    </w:lvl>
    <w:lvl w:ilvl="2" w:tplc="0AEC6560" w:tentative="1">
      <w:start w:val="1"/>
      <w:numFmt w:val="lowerRoman"/>
      <w:lvlText w:val="%3."/>
      <w:lvlJc w:val="right"/>
      <w:pPr>
        <w:ind w:left="2160" w:hanging="180"/>
      </w:pPr>
    </w:lvl>
    <w:lvl w:ilvl="3" w:tplc="84CCFE08" w:tentative="1">
      <w:start w:val="1"/>
      <w:numFmt w:val="decimal"/>
      <w:lvlText w:val="%4."/>
      <w:lvlJc w:val="left"/>
      <w:pPr>
        <w:ind w:left="2880" w:hanging="360"/>
      </w:pPr>
    </w:lvl>
    <w:lvl w:ilvl="4" w:tplc="478C2F6C" w:tentative="1">
      <w:start w:val="1"/>
      <w:numFmt w:val="lowerLetter"/>
      <w:lvlText w:val="%5."/>
      <w:lvlJc w:val="left"/>
      <w:pPr>
        <w:ind w:left="3600" w:hanging="360"/>
      </w:pPr>
    </w:lvl>
    <w:lvl w:ilvl="5" w:tplc="C6C04744" w:tentative="1">
      <w:start w:val="1"/>
      <w:numFmt w:val="lowerRoman"/>
      <w:lvlText w:val="%6."/>
      <w:lvlJc w:val="right"/>
      <w:pPr>
        <w:ind w:left="4320" w:hanging="180"/>
      </w:pPr>
    </w:lvl>
    <w:lvl w:ilvl="6" w:tplc="70D29590" w:tentative="1">
      <w:start w:val="1"/>
      <w:numFmt w:val="decimal"/>
      <w:lvlText w:val="%7."/>
      <w:lvlJc w:val="left"/>
      <w:pPr>
        <w:ind w:left="5040" w:hanging="360"/>
      </w:pPr>
    </w:lvl>
    <w:lvl w:ilvl="7" w:tplc="5464180A" w:tentative="1">
      <w:start w:val="1"/>
      <w:numFmt w:val="lowerLetter"/>
      <w:lvlText w:val="%8."/>
      <w:lvlJc w:val="left"/>
      <w:pPr>
        <w:ind w:left="5760" w:hanging="360"/>
      </w:pPr>
    </w:lvl>
    <w:lvl w:ilvl="8" w:tplc="AE661AA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3B3A44"/>
    <w:multiLevelType w:val="hybridMultilevel"/>
    <w:tmpl w:val="F36C012C"/>
    <w:lvl w:ilvl="0" w:tplc="3DCE5162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7E4095"/>
    <w:multiLevelType w:val="hybridMultilevel"/>
    <w:tmpl w:val="C15A10DE"/>
    <w:lvl w:ilvl="0" w:tplc="185E4F32">
      <w:start w:val="1"/>
      <w:numFmt w:val="decimal"/>
      <w:lvlText w:val="%1."/>
      <w:lvlJc w:val="left"/>
      <w:pPr>
        <w:ind w:left="720" w:hanging="360"/>
      </w:pPr>
    </w:lvl>
    <w:lvl w:ilvl="1" w:tplc="B0125574" w:tentative="1">
      <w:start w:val="1"/>
      <w:numFmt w:val="lowerLetter"/>
      <w:lvlText w:val="%2."/>
      <w:lvlJc w:val="left"/>
      <w:pPr>
        <w:ind w:left="1440" w:hanging="360"/>
      </w:pPr>
    </w:lvl>
    <w:lvl w:ilvl="2" w:tplc="9FF62C0E" w:tentative="1">
      <w:start w:val="1"/>
      <w:numFmt w:val="lowerRoman"/>
      <w:lvlText w:val="%3."/>
      <w:lvlJc w:val="right"/>
      <w:pPr>
        <w:ind w:left="2160" w:hanging="180"/>
      </w:pPr>
    </w:lvl>
    <w:lvl w:ilvl="3" w:tplc="7D6AC138" w:tentative="1">
      <w:start w:val="1"/>
      <w:numFmt w:val="decimal"/>
      <w:lvlText w:val="%4."/>
      <w:lvlJc w:val="left"/>
      <w:pPr>
        <w:ind w:left="2880" w:hanging="360"/>
      </w:pPr>
    </w:lvl>
    <w:lvl w:ilvl="4" w:tplc="2B2206E2" w:tentative="1">
      <w:start w:val="1"/>
      <w:numFmt w:val="lowerLetter"/>
      <w:lvlText w:val="%5."/>
      <w:lvlJc w:val="left"/>
      <w:pPr>
        <w:ind w:left="3600" w:hanging="360"/>
      </w:pPr>
    </w:lvl>
    <w:lvl w:ilvl="5" w:tplc="8F146CEE" w:tentative="1">
      <w:start w:val="1"/>
      <w:numFmt w:val="lowerRoman"/>
      <w:lvlText w:val="%6."/>
      <w:lvlJc w:val="right"/>
      <w:pPr>
        <w:ind w:left="4320" w:hanging="180"/>
      </w:pPr>
    </w:lvl>
    <w:lvl w:ilvl="6" w:tplc="44F4DA32" w:tentative="1">
      <w:start w:val="1"/>
      <w:numFmt w:val="decimal"/>
      <w:lvlText w:val="%7."/>
      <w:lvlJc w:val="left"/>
      <w:pPr>
        <w:ind w:left="5040" w:hanging="360"/>
      </w:pPr>
    </w:lvl>
    <w:lvl w:ilvl="7" w:tplc="38547F36" w:tentative="1">
      <w:start w:val="1"/>
      <w:numFmt w:val="lowerLetter"/>
      <w:lvlText w:val="%8."/>
      <w:lvlJc w:val="left"/>
      <w:pPr>
        <w:ind w:left="5760" w:hanging="360"/>
      </w:pPr>
    </w:lvl>
    <w:lvl w:ilvl="8" w:tplc="E182EF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882170"/>
    <w:multiLevelType w:val="multilevel"/>
    <w:tmpl w:val="1D905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33775343">
    <w:abstractNumId w:val="8"/>
  </w:num>
  <w:num w:numId="2" w16cid:durableId="1876891651">
    <w:abstractNumId w:val="2"/>
  </w:num>
  <w:num w:numId="3" w16cid:durableId="2012098136">
    <w:abstractNumId w:val="10"/>
  </w:num>
  <w:num w:numId="4" w16cid:durableId="889610587">
    <w:abstractNumId w:val="9"/>
  </w:num>
  <w:num w:numId="5" w16cid:durableId="834800325">
    <w:abstractNumId w:val="3"/>
  </w:num>
  <w:num w:numId="6" w16cid:durableId="1163085322">
    <w:abstractNumId w:val="13"/>
  </w:num>
  <w:num w:numId="7" w16cid:durableId="1974091053">
    <w:abstractNumId w:val="15"/>
  </w:num>
  <w:num w:numId="8" w16cid:durableId="385960249">
    <w:abstractNumId w:val="1"/>
  </w:num>
  <w:num w:numId="9" w16cid:durableId="1798723056">
    <w:abstractNumId w:val="5"/>
  </w:num>
  <w:num w:numId="10" w16cid:durableId="552279617">
    <w:abstractNumId w:val="16"/>
  </w:num>
  <w:num w:numId="11" w16cid:durableId="44331227">
    <w:abstractNumId w:val="18"/>
  </w:num>
  <w:num w:numId="12" w16cid:durableId="77485922">
    <w:abstractNumId w:val="4"/>
  </w:num>
  <w:num w:numId="13" w16cid:durableId="978072123">
    <w:abstractNumId w:val="12"/>
  </w:num>
  <w:num w:numId="14" w16cid:durableId="761070275">
    <w:abstractNumId w:val="14"/>
  </w:num>
  <w:num w:numId="15" w16cid:durableId="688024229">
    <w:abstractNumId w:val="0"/>
  </w:num>
  <w:num w:numId="16" w16cid:durableId="742214192">
    <w:abstractNumId w:val="17"/>
  </w:num>
  <w:num w:numId="17" w16cid:durableId="593132384">
    <w:abstractNumId w:val="20"/>
  </w:num>
  <w:num w:numId="18" w16cid:durableId="886331604">
    <w:abstractNumId w:val="6"/>
  </w:num>
  <w:num w:numId="19" w16cid:durableId="874925786">
    <w:abstractNumId w:val="11"/>
  </w:num>
  <w:num w:numId="20" w16cid:durableId="238908679">
    <w:abstractNumId w:val="19"/>
  </w:num>
  <w:num w:numId="21" w16cid:durableId="1582761177">
    <w:abstractNumId w:val="22"/>
  </w:num>
  <w:num w:numId="22" w16cid:durableId="210457148">
    <w:abstractNumId w:val="7"/>
  </w:num>
  <w:num w:numId="23" w16cid:durableId="1759673379">
    <w:abstractNumId w:val="23"/>
  </w:num>
  <w:num w:numId="24" w16cid:durableId="107185124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C0246D7"/>
    <w:rsid w:val="000840BA"/>
    <w:rsid w:val="000B2989"/>
    <w:rsid w:val="000C1A00"/>
    <w:rsid w:val="001046AD"/>
    <w:rsid w:val="00122168"/>
    <w:rsid w:val="001540B4"/>
    <w:rsid w:val="00163ECD"/>
    <w:rsid w:val="0017331B"/>
    <w:rsid w:val="001842CA"/>
    <w:rsid w:val="00190DA0"/>
    <w:rsid w:val="001C7175"/>
    <w:rsid w:val="001E4A49"/>
    <w:rsid w:val="001F721E"/>
    <w:rsid w:val="00203A33"/>
    <w:rsid w:val="00206DDE"/>
    <w:rsid w:val="0022745D"/>
    <w:rsid w:val="002547F0"/>
    <w:rsid w:val="00272F32"/>
    <w:rsid w:val="00291BFF"/>
    <w:rsid w:val="00297CB3"/>
    <w:rsid w:val="002B5334"/>
    <w:rsid w:val="002E4814"/>
    <w:rsid w:val="00320EE0"/>
    <w:rsid w:val="00332500"/>
    <w:rsid w:val="00353D69"/>
    <w:rsid w:val="00357792"/>
    <w:rsid w:val="00376906"/>
    <w:rsid w:val="003B45EF"/>
    <w:rsid w:val="003C119E"/>
    <w:rsid w:val="003E3EB4"/>
    <w:rsid w:val="003E494C"/>
    <w:rsid w:val="003F3F64"/>
    <w:rsid w:val="00410764"/>
    <w:rsid w:val="00411789"/>
    <w:rsid w:val="00477044"/>
    <w:rsid w:val="004969F5"/>
    <w:rsid w:val="004A1612"/>
    <w:rsid w:val="004F2B96"/>
    <w:rsid w:val="004F7D7A"/>
    <w:rsid w:val="00513D57"/>
    <w:rsid w:val="005F189B"/>
    <w:rsid w:val="00624C93"/>
    <w:rsid w:val="0067537D"/>
    <w:rsid w:val="00685B89"/>
    <w:rsid w:val="006C3BD3"/>
    <w:rsid w:val="006F540B"/>
    <w:rsid w:val="0073206E"/>
    <w:rsid w:val="007359A9"/>
    <w:rsid w:val="007E1B43"/>
    <w:rsid w:val="007F34EF"/>
    <w:rsid w:val="00834A24"/>
    <w:rsid w:val="00871F97"/>
    <w:rsid w:val="008761AC"/>
    <w:rsid w:val="008B3D83"/>
    <w:rsid w:val="008E7B1E"/>
    <w:rsid w:val="008F25B7"/>
    <w:rsid w:val="008F310C"/>
    <w:rsid w:val="0091568E"/>
    <w:rsid w:val="00965AB5"/>
    <w:rsid w:val="009A72C4"/>
    <w:rsid w:val="009C2AAE"/>
    <w:rsid w:val="009C5857"/>
    <w:rsid w:val="00A105DF"/>
    <w:rsid w:val="00A54FCF"/>
    <w:rsid w:val="00A56869"/>
    <w:rsid w:val="00A60001"/>
    <w:rsid w:val="00AC7053"/>
    <w:rsid w:val="00AE149B"/>
    <w:rsid w:val="00B17E3A"/>
    <w:rsid w:val="00BA6A03"/>
    <w:rsid w:val="00BB38A8"/>
    <w:rsid w:val="00C3475A"/>
    <w:rsid w:val="00C39BFE"/>
    <w:rsid w:val="00C520A9"/>
    <w:rsid w:val="00C52A33"/>
    <w:rsid w:val="00C661C4"/>
    <w:rsid w:val="00C8278A"/>
    <w:rsid w:val="00CA7573"/>
    <w:rsid w:val="00CC2A56"/>
    <w:rsid w:val="00CF318C"/>
    <w:rsid w:val="00D13D00"/>
    <w:rsid w:val="00D7393B"/>
    <w:rsid w:val="00D830CA"/>
    <w:rsid w:val="00DB4C27"/>
    <w:rsid w:val="00E25B1C"/>
    <w:rsid w:val="00E529CA"/>
    <w:rsid w:val="00E730D5"/>
    <w:rsid w:val="00E9423F"/>
    <w:rsid w:val="00F07B46"/>
    <w:rsid w:val="00F332A4"/>
    <w:rsid w:val="00F45776"/>
    <w:rsid w:val="00F5561A"/>
    <w:rsid w:val="00F63500"/>
    <w:rsid w:val="00F74599"/>
    <w:rsid w:val="00FF384E"/>
    <w:rsid w:val="01F5834C"/>
    <w:rsid w:val="04246D24"/>
    <w:rsid w:val="058DAFA6"/>
    <w:rsid w:val="05B33167"/>
    <w:rsid w:val="05B9147F"/>
    <w:rsid w:val="062CB840"/>
    <w:rsid w:val="07C66F33"/>
    <w:rsid w:val="0BC91B9D"/>
    <w:rsid w:val="0C55F04A"/>
    <w:rsid w:val="146DA9E0"/>
    <w:rsid w:val="164D3902"/>
    <w:rsid w:val="1696D3C2"/>
    <w:rsid w:val="16FEE4AD"/>
    <w:rsid w:val="17458154"/>
    <w:rsid w:val="19E04606"/>
    <w:rsid w:val="1A4CDDAD"/>
    <w:rsid w:val="1A9A506C"/>
    <w:rsid w:val="1BA1D190"/>
    <w:rsid w:val="1BFC23FE"/>
    <w:rsid w:val="1E0D012E"/>
    <w:rsid w:val="1F2CD291"/>
    <w:rsid w:val="1FA13B77"/>
    <w:rsid w:val="21C34E99"/>
    <w:rsid w:val="229B4C6A"/>
    <w:rsid w:val="23FEB076"/>
    <w:rsid w:val="2544D081"/>
    <w:rsid w:val="258A862C"/>
    <w:rsid w:val="26A1FF90"/>
    <w:rsid w:val="26F72E75"/>
    <w:rsid w:val="27015107"/>
    <w:rsid w:val="295E7E56"/>
    <w:rsid w:val="29A59A8F"/>
    <w:rsid w:val="29C4BB44"/>
    <w:rsid w:val="2AF19837"/>
    <w:rsid w:val="2C0246D7"/>
    <w:rsid w:val="2F1AABF9"/>
    <w:rsid w:val="2F97BA8C"/>
    <w:rsid w:val="300C8C57"/>
    <w:rsid w:val="32D2A5E6"/>
    <w:rsid w:val="33FE097D"/>
    <w:rsid w:val="352BE197"/>
    <w:rsid w:val="36D0EECF"/>
    <w:rsid w:val="39C022AB"/>
    <w:rsid w:val="3C12CAE0"/>
    <w:rsid w:val="3D994CA6"/>
    <w:rsid w:val="43023F82"/>
    <w:rsid w:val="4478EED4"/>
    <w:rsid w:val="48D280B2"/>
    <w:rsid w:val="493F05BE"/>
    <w:rsid w:val="4AC9C7AC"/>
    <w:rsid w:val="4B043677"/>
    <w:rsid w:val="4EFAACBE"/>
    <w:rsid w:val="4F680BD0"/>
    <w:rsid w:val="51BF77E6"/>
    <w:rsid w:val="547ABCC6"/>
    <w:rsid w:val="56187F87"/>
    <w:rsid w:val="567CD1F9"/>
    <w:rsid w:val="56F17653"/>
    <w:rsid w:val="56F69F6D"/>
    <w:rsid w:val="589A1F36"/>
    <w:rsid w:val="58DFA069"/>
    <w:rsid w:val="595984DE"/>
    <w:rsid w:val="5A320E1C"/>
    <w:rsid w:val="5CB45328"/>
    <w:rsid w:val="5F01A9D0"/>
    <w:rsid w:val="60355CBE"/>
    <w:rsid w:val="60FBA1EB"/>
    <w:rsid w:val="656F4475"/>
    <w:rsid w:val="65AB874A"/>
    <w:rsid w:val="65F5944B"/>
    <w:rsid w:val="66304308"/>
    <w:rsid w:val="67C67913"/>
    <w:rsid w:val="67D19DE6"/>
    <w:rsid w:val="686D679C"/>
    <w:rsid w:val="696D2A8A"/>
    <w:rsid w:val="69DF6FB7"/>
    <w:rsid w:val="6AE330F7"/>
    <w:rsid w:val="6E1ED195"/>
    <w:rsid w:val="6E3B9FBC"/>
    <w:rsid w:val="6F1379CC"/>
    <w:rsid w:val="7460C8DA"/>
    <w:rsid w:val="79A7E863"/>
    <w:rsid w:val="7A8DF19B"/>
    <w:rsid w:val="7C27B545"/>
    <w:rsid w:val="7E6D18A6"/>
    <w:rsid w:val="7E9B9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246D7"/>
  <w15:chartTrackingRefBased/>
  <w15:docId w15:val="{93C7FBE0-9743-45B2-AC3B-139B446B4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533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7690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paragraph" w:styleId="Heading3">
    <w:name w:val="heading 3"/>
    <w:basedOn w:val="Normal"/>
    <w:next w:val="Normal"/>
    <w:uiPriority w:val="9"/>
    <w:unhideWhenUsed/>
    <w:qFormat/>
    <w:rsid w:val="493F05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uiPriority w:val="9"/>
    <w:unhideWhenUsed/>
    <w:qFormat/>
    <w:rsid w:val="60FBA1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493F05BE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GridTable1Light-Accent1">
    <w:name w:val="Grid Table 1 Light Accent 1"/>
    <w:basedOn w:val="TableNormal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83CAEB" w:themeColor="accent1" w:themeTint="66"/>
        <w:left w:val="single" w:sz="4" w:space="0" w:color="83CAEB" w:themeColor="accent1" w:themeTint="66"/>
        <w:bottom w:val="single" w:sz="4" w:space="0" w:color="83CAEB" w:themeColor="accent1" w:themeTint="66"/>
        <w:right w:val="single" w:sz="4" w:space="0" w:color="83CAEB" w:themeColor="accent1" w:themeTint="66"/>
        <w:insideH w:val="single" w:sz="4" w:space="0" w:color="83CAEB" w:themeColor="accent1" w:themeTint="66"/>
        <w:insideV w:val="single" w:sz="4" w:space="0" w:color="83CAE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rmalWeb">
    <w:name w:val="Normal (Web)"/>
    <w:basedOn w:val="Normal"/>
    <w:uiPriority w:val="99"/>
    <w:unhideWhenUsed/>
    <w:rsid w:val="009C2A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2B53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76906"/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character" w:styleId="CommentReference">
    <w:name w:val="annotation reference"/>
    <w:basedOn w:val="DefaultParagraphFont"/>
    <w:uiPriority w:val="99"/>
    <w:semiHidden/>
    <w:unhideWhenUsed/>
    <w:rsid w:val="00C52A3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52A3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52A3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2A3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2A33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291B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1B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microsoft.com/office/2020/10/relationships/intelligence" Target="intelligence2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183A88067642418C3C7391999355A1" ma:contentTypeVersion="35" ma:contentTypeDescription="Create a new document." ma:contentTypeScope="" ma:versionID="f0b06073008a2f5fb5c1c36ef854c04e">
  <xsd:schema xmlns:xsd="http://www.w3.org/2001/XMLSchema" xmlns:xs="http://www.w3.org/2001/XMLSchema" xmlns:p="http://schemas.microsoft.com/office/2006/metadata/properties" xmlns:ns2="de632c7b-b784-41c0-ad12-6ae682d822eb" xmlns:ns3="755f5f19-2923-41e0-84db-548f2a736cfa" targetNamespace="http://schemas.microsoft.com/office/2006/metadata/properties" ma:root="true" ma:fieldsID="8ef9e410fac04a1ab1d286564d93afa1" ns2:_="" ns3:_="">
    <xsd:import namespace="de632c7b-b784-41c0-ad12-6ae682d822eb"/>
    <xsd:import namespace="755f5f19-2923-41e0-84db-548f2a736cf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Status" minOccurs="0"/>
                <xsd:element ref="ns2:ArtefactDescription" minOccurs="0"/>
                <xsd:element ref="ns2:RelatedPractices" minOccurs="0"/>
                <xsd:element ref="ns2:ServiceOffering" minOccurs="0"/>
                <xsd:element ref="ns2:DeliverableorWorkProduct" minOccurs="0"/>
                <xsd:element ref="ns2:ArtefactType" minOccurs="0"/>
                <xsd:element ref="ns2:PlannedReviewDate" minOccurs="0"/>
                <xsd:element ref="ns2:DateLastValidated" minOccurs="0"/>
                <xsd:element ref="ns2:EditorialStandardRequired" minOccurs="0"/>
                <xsd:element ref="ns2:EditorAssigned" minOccurs="0"/>
                <xsd:element ref="ns2:AdditionalContentReference" minOccurs="0"/>
                <xsd:element ref="ns2:MediaServiceAutoTags" minOccurs="0"/>
                <xsd:element ref="ns2:deff6b0d651746c1b101dc944393bc84" minOccurs="0"/>
                <xsd:element ref="ns3:TaxCatchAll" minOccurs="0"/>
                <xsd:element ref="ns2:d136254d8e5444ec865f8c0645136e94" minOccurs="0"/>
                <xsd:element ref="ns2:test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632c7b-b784-41c0-ad12-6ae682d822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Status" ma:index="16" nillable="true" ma:displayName="Status" ma:description="Current status of the artefact" ma:format="Dropdown" ma:internalName="Status">
      <xsd:simpleType>
        <xsd:restriction base="dms:Choice">
          <xsd:enumeration value="Final"/>
          <xsd:enumeration value="Approved - Pending Editorial"/>
          <xsd:enumeration value="Draft - Under Review"/>
          <xsd:enumeration value="Under Development"/>
          <xsd:enumeration value="Missing"/>
        </xsd:restriction>
      </xsd:simpleType>
    </xsd:element>
    <xsd:element name="ArtefactDescription" ma:index="17" nillable="true" ma:displayName="Artefact Description" ma:description="Summary of artefact" ma:format="Dropdown" ma:internalName="ArtefactDescription">
      <xsd:simpleType>
        <xsd:restriction base="dms:Note">
          <xsd:maxLength value="255"/>
        </xsd:restriction>
      </xsd:simpleType>
    </xsd:element>
    <xsd:element name="RelatedPractices" ma:index="18" nillable="true" ma:displayName="ITSM Practices" ma:description="The 26 Mason Advisory Service Management Practices" ma:format="Dropdown" ma:internalName="RelatedPractices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Run / Change &amp; Resource Modelling"/>
                    <xsd:enumeration value="Service Catalogue Management"/>
                    <xsd:enumeration value="Service Level Management"/>
                    <xsd:enumeration value="Service Config Management"/>
                    <xsd:enumeration value="EA &amp; Architecture Management"/>
                    <xsd:enumeration value="Business Relationship Management"/>
                    <xsd:enumeration value="Financial Management &amp; Cost Optimisation"/>
                    <xsd:enumeration value="Work Request Management"/>
                    <xsd:enumeration value="Project Portfolio Management"/>
                    <xsd:enumeration value="Project Management"/>
                    <xsd:enumeration value="Resource Planning"/>
                    <xsd:enumeration value="Service Design Standards"/>
                    <xsd:enumeration value="Project Service Transition Assurance"/>
                    <xsd:enumeration value="Service Change Enablement"/>
                    <xsd:enumeration value="Release &amp; Deployment Management"/>
                    <xsd:enumeration value="Service Desk &amp; Service Portal"/>
                    <xsd:enumeration value="Knowledge Management"/>
                    <xsd:enumeration value="Service Request Management"/>
                    <xsd:enumeration value="Monitoring &amp; Event Management"/>
                    <xsd:enumeration value="Incident Management"/>
                    <xsd:enumeration value="Problem Management"/>
                    <xsd:enumeration value="Asset Management"/>
                    <xsd:enumeration value="Supplier Management"/>
                    <xsd:enumeration value="Information Security &amp; Access Management"/>
                    <xsd:enumeration value="Service Continuity Management"/>
                    <xsd:enumeration value="Service Risk Assessment &amp; Management"/>
                    <xsd:enumeration value="Service Performance Management &amp; CSI"/>
                  </xsd:restriction>
                </xsd:simpleType>
              </xsd:element>
            </xsd:sequence>
          </xsd:extension>
        </xsd:complexContent>
      </xsd:complexType>
    </xsd:element>
    <xsd:element name="ServiceOffering" ma:index="19" nillable="true" ma:displayName="Service Offering" ma:description="Which Service Offering this artefact relates to within the Architecture Service Group" ma:format="Dropdown" ma:internalName="ServiceOffering">
      <xsd:simpleType>
        <xsd:restriction base="dms:Choice">
          <xsd:enumeration value="AR - Application Optimisation"/>
          <xsd:enumeration value="AR - Architecture Tool Selection"/>
          <xsd:enumeration value="AR - Business Capability Mapping &amp; Planning"/>
          <xsd:enumeration value="AR - Common Architectures"/>
          <xsd:enumeration value="AR - Dependency Analysis"/>
          <xsd:enumeration value="AR - EA Capability Enablement"/>
          <xsd:enumeration value="AR - EA Capability Maturity"/>
          <xsd:enumeration value="AR - Technology Assessment"/>
          <xsd:enumeration value="CY - Business Continuity Management"/>
          <xsd:enumeration value="CY - Governance, Risk &amp; Compliance"/>
          <xsd:enumeration value="CY - Health Checks"/>
          <xsd:enumeration value="CY - Operational Resilience Review"/>
          <xsd:enumeration value="CY - Response Training &amp; Exercise Simulation"/>
          <xsd:enumeration value="CY - Security by Design"/>
          <xsd:enumeration value="CY - Security Operations &amp; Response"/>
          <xsd:enumeration value="CY - Strategy &amp; Roadmaps"/>
          <xsd:enumeration value="OO - IT&amp;D Capability Health Check"/>
          <xsd:enumeration value="OO - IT&amp;D Mergers, Acquisitions &amp; Divestment"/>
          <xsd:enumeration value="OO - IT&amp;D Operational Strategy &amp; Design"/>
          <xsd:enumeration value="OO - IT&amp;D Organisational Design"/>
          <xsd:enumeration value="OO - Organisational Change Management"/>
          <xsd:enumeration value="SM - Health Check / Maturity Assessment"/>
          <xsd:enumeration value="SM - Interim Service Transformation Support"/>
          <xsd:enumeration value="SM - Service Implementation, Design &amp; Assurance"/>
          <xsd:enumeration value="SM - Service Transformation / Optimisation"/>
          <xsd:enumeration value="SM - Tooling - Configuration and Bespoke Apps"/>
          <xsd:enumeration value="SM - Tooling - Implementation Management or Governance"/>
          <xsd:enumeration value="SM - Tooling - Licence Reseller"/>
          <xsd:enumeration value="SM - Tooling - Managed Services"/>
          <xsd:enumeration value="SM - Tooling - Requirements &amp; Sourcing"/>
          <xsd:enumeration value="SM - Tooling - Solution Design / Optimisation"/>
          <xsd:enumeration value="SO - Contract Assurance &amp; Health Check"/>
          <xsd:enumeration value="SO - Exit Management"/>
          <xsd:enumeration value="SO - Service Transition &amp; Implementation"/>
          <xsd:enumeration value="SO - Sourcing Strategy"/>
          <xsd:enumeration value="SO - Strategic Sourcing Execution/Delivery"/>
          <xsd:enumeration value="Emerging Service Offerings"/>
        </xsd:restriction>
      </xsd:simpleType>
    </xsd:element>
    <xsd:element name="DeliverableorWorkProduct" ma:index="20" nillable="true" ma:displayName="Deliverable or Work Product" ma:description="Type of artefact" ma:format="Dropdown" ma:internalName="DeliverableorWorkProduct">
      <xsd:simpleType>
        <xsd:restriction base="dms:Choice">
          <xsd:enumeration value="Deliverable"/>
          <xsd:enumeration value="Work Product"/>
        </xsd:restriction>
      </xsd:simpleType>
    </xsd:element>
    <xsd:element name="ArtefactType" ma:index="21" nillable="true" ma:displayName="Artefact Type" ma:description="Type of artefact" ma:format="Dropdown" ma:internalName="ArtefactType">
      <xsd:simpleType>
        <xsd:restriction base="dms:Text">
          <xsd:maxLength value="255"/>
        </xsd:restriction>
      </xsd:simpleType>
    </xsd:element>
    <xsd:element name="PlannedReviewDate" ma:index="22" nillable="true" ma:displayName="Planned Review Date" ma:description="Date planned to be reviewed by the Service Management Practice" ma:format="DateOnly" ma:internalName="PlannedReviewDate">
      <xsd:simpleType>
        <xsd:restriction base="dms:DateTime"/>
      </xsd:simpleType>
    </xsd:element>
    <xsd:element name="DateLastValidated" ma:index="23" nillable="true" ma:displayName="Date Last Validated" ma:description="Date whereby the Practice last validated this artefact" ma:format="DateOnly" ma:internalName="DateLastValidated">
      <xsd:simpleType>
        <xsd:restriction base="dms:DateTime"/>
      </xsd:simpleType>
    </xsd:element>
    <xsd:element name="EditorialStandardRequired" ma:index="24" nillable="true" ma:displayName="Editorial Standard Required" ma:description="Level of editorial input required, determined from the Practice" ma:format="Dropdown" ma:internalName="EditorialStandardRequired">
      <xsd:simpleType>
        <xsd:restriction base="dms:Choice">
          <xsd:enumeration value="Gold"/>
          <xsd:enumeration value="Silver"/>
          <xsd:enumeration value="Bronze"/>
          <xsd:enumeration value="NA"/>
        </xsd:restriction>
      </xsd:simpleType>
    </xsd:element>
    <xsd:element name="EditorAssigned" ma:index="25" nillable="true" ma:displayName="Editor Assigned" ma:description="Editor assigned once editorial efforts are required" ma:format="Dropdown" ma:list="UserInfo" ma:SharePointGroup="0" ma:internalName="EditorAssigned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dditionalContentReference" ma:index="26" nillable="true" ma:displayName="Additional Content Reference" ma:description="Artefact supplementary information" ma:format="Dropdown" ma:internalName="AdditionalContentReference">
      <xsd:simpleType>
        <xsd:restriction base="dms:Note">
          <xsd:maxLength value="255"/>
        </xsd:restriction>
      </xsd:simpleType>
    </xsd:element>
    <xsd:element name="MediaServiceAutoTags" ma:index="27" nillable="true" ma:displayName="Tags" ma:internalName="MediaServiceAutoTags" ma:readOnly="true">
      <xsd:simpleType>
        <xsd:restriction base="dms:Text"/>
      </xsd:simpleType>
    </xsd:element>
    <xsd:element name="deff6b0d651746c1b101dc944393bc84" ma:index="29" nillable="true" ma:taxonomy="true" ma:internalName="deff6b0d651746c1b101dc944393bc84" ma:taxonomyFieldName="Intranet_x0020_Ready" ma:displayName="Errol Ready" ma:indexed="true" ma:default="10;#No|56310519-6d17-4d3a-b84a-9219de0e49ed" ma:fieldId="{deff6b0d-6517-46c1-b101-dc944393bc84}" ma:sspId="1c78ebb5-414f-43fe-85ed-e309489a1fc9" ma:termSetId="e82137d2-ec89-4b2f-b382-30daddcbf10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136254d8e5444ec865f8c0645136e94" ma:index="32" nillable="true" ma:taxonomy="true" ma:internalName="d136254d8e5444ec865f8c0645136e94" ma:taxonomyFieldName="Tag" ma:displayName="Tag" ma:default="" ma:fieldId="{d136254d-8e54-44ec-865f-8c0645136e94}" ma:sspId="1c78ebb5-414f-43fe-85ed-e309489a1fc9" ma:termSetId="3f527f07-089e-41ce-91ad-5981eabdfe2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est" ma:index="33" nillable="true" ma:displayName="test" ma:format="Dropdown" ma:list="0ffd2e77-cf1b-46d7-bf4e-3833b3529e36" ma:internalName="test" ma:showField="Title">
      <xsd:simpleType>
        <xsd:restriction base="dms:Lookup"/>
      </xsd:simpleType>
    </xsd:element>
    <xsd:element name="lcf76f155ced4ddcb4097134ff3c332f" ma:index="35" nillable="true" ma:taxonomy="true" ma:internalName="lcf76f155ced4ddcb4097134ff3c332f" ma:taxonomyFieldName="MediaServiceImageTags" ma:displayName="Image Tags" ma:readOnly="false" ma:fieldId="{5cf76f15-5ced-4ddc-b409-7134ff3c332f}" ma:taxonomyMulti="true" ma:sspId="1c78ebb5-414f-43fe-85ed-e309489a1f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3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5f5f19-2923-41e0-84db-548f2a736c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30" nillable="true" ma:displayName="Taxonomy Catch All Column" ma:hidden="true" ma:list="{0e92ebb4-4852-46ea-b202-148897911a44}" ma:internalName="TaxCatchAll" ma:showField="CatchAllData" ma:web="755f5f19-2923-41e0-84db-548f2a736cf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ff6b0d651746c1b101dc944393bc84 xmlns="de632c7b-b784-41c0-ad12-6ae682d822eb">
      <Terms xmlns="http://schemas.microsoft.com/office/infopath/2007/PartnerControls">
        <TermInfo xmlns="http://schemas.microsoft.com/office/infopath/2007/PartnerControls">
          <TermName xmlns="http://schemas.microsoft.com/office/infopath/2007/PartnerControls">No</TermName>
          <TermId xmlns="http://schemas.microsoft.com/office/infopath/2007/PartnerControls">56310519-6d17-4d3a-b84a-9219de0e49ed</TermId>
        </TermInfo>
      </Terms>
    </deff6b0d651746c1b101dc944393bc84>
    <TaxCatchAll xmlns="755f5f19-2923-41e0-84db-548f2a736cfa">
      <Value>10</Value>
    </TaxCatchAll>
    <EditorialStandardRequired xmlns="de632c7b-b784-41c0-ad12-6ae682d822eb" xsi:nil="true"/>
    <ArtefactDescription xmlns="de632c7b-b784-41c0-ad12-6ae682d822eb" xsi:nil="true"/>
    <DeliverableorWorkProduct xmlns="de632c7b-b784-41c0-ad12-6ae682d822eb" xsi:nil="true"/>
    <ArtefactType xmlns="de632c7b-b784-41c0-ad12-6ae682d822eb" xsi:nil="true"/>
    <RelatedPractices xmlns="de632c7b-b784-41c0-ad12-6ae682d822eb" xsi:nil="true"/>
    <DateLastValidated xmlns="de632c7b-b784-41c0-ad12-6ae682d822eb" xsi:nil="true"/>
    <PlannedReviewDate xmlns="de632c7b-b784-41c0-ad12-6ae682d822eb" xsi:nil="true"/>
    <Status xmlns="de632c7b-b784-41c0-ad12-6ae682d822eb" xsi:nil="true"/>
    <d136254d8e5444ec865f8c0645136e94 xmlns="de632c7b-b784-41c0-ad12-6ae682d822eb">
      <Terms xmlns="http://schemas.microsoft.com/office/infopath/2007/PartnerControls"/>
    </d136254d8e5444ec865f8c0645136e94>
    <AdditionalContentReference xmlns="de632c7b-b784-41c0-ad12-6ae682d822eb" xsi:nil="true"/>
    <test xmlns="de632c7b-b784-41c0-ad12-6ae682d822eb" xsi:nil="true"/>
    <ServiceOffering xmlns="de632c7b-b784-41c0-ad12-6ae682d822eb" xsi:nil="true"/>
    <EditorAssigned xmlns="de632c7b-b784-41c0-ad12-6ae682d822eb">
      <UserInfo>
        <DisplayName/>
        <AccountId xsi:nil="true"/>
        <AccountType/>
      </UserInfo>
    </EditorAssigned>
    <lcf76f155ced4ddcb4097134ff3c332f xmlns="de632c7b-b784-41c0-ad12-6ae682d822e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72182BF-03AC-484D-A80C-09F87932B5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632c7b-b784-41c0-ad12-6ae682d822eb"/>
    <ds:schemaRef ds:uri="755f5f19-2923-41e0-84db-548f2a736c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94B2543-518E-489A-AD50-354F288FF7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B43459-D171-46E5-A9DF-A0A977554228}">
  <ds:schemaRefs>
    <ds:schemaRef ds:uri="http://schemas.microsoft.com/office/2006/metadata/properties"/>
    <ds:schemaRef ds:uri="http://schemas.microsoft.com/office/infopath/2007/PartnerControls"/>
    <ds:schemaRef ds:uri="de632c7b-b784-41c0-ad12-6ae682d822eb"/>
    <ds:schemaRef ds:uri="755f5f19-2923-41e0-84db-548f2a736cfa"/>
  </ds:schemaRefs>
</ds:datastoreItem>
</file>

<file path=docMetadata/LabelInfo.xml><?xml version="1.0" encoding="utf-8"?>
<clbl:labelList xmlns:clbl="http://schemas.microsoft.com/office/2020/mipLabelMetadata">
  <clbl:label id="{1625c840-4e73-41c3-8229-0a1c89f5ed6d}" enabled="1" method="Standard" siteId="{c1feddbf-48ed-4f02-8edf-64f580567987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673</Words>
  <Characters>3839</Characters>
  <Application>Microsoft Office Word</Application>
  <DocSecurity>4</DocSecurity>
  <Lines>31</Lines>
  <Paragraphs>9</Paragraphs>
  <ScaleCrop>false</ScaleCrop>
  <Company/>
  <LinksUpToDate>false</LinksUpToDate>
  <CharactersWithSpaces>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Yogesh Sawarkar</dc:creator>
  <cp:keywords/>
  <dc:description/>
  <cp:lastModifiedBy>Graham, Imogen</cp:lastModifiedBy>
  <cp:revision>2</cp:revision>
  <dcterms:created xsi:type="dcterms:W3CDTF">2026-09-02T08:58:00Z</dcterms:created>
  <dcterms:modified xsi:type="dcterms:W3CDTF">2026-09-02T08:58:00Z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ranet Ready">
    <vt:lpwstr>10;#No|56310519-6d17-4d3a-b84a-9219de0e49ed</vt:lpwstr>
  </property>
  <property fmtid="{D5CDD505-2E9C-101B-9397-08002B2CF9AE}" pid="3" name="ContentTypeId">
    <vt:lpwstr>0x0101003D183A88067642418C3C7391999355A1</vt:lpwstr>
  </property>
  <property fmtid="{D5CDD505-2E9C-101B-9397-08002B2CF9AE}" pid="4" name="Tag">
    <vt:lpwstr/>
  </property>
  <property fmtid="{D5CDD505-2E9C-101B-9397-08002B2CF9AE}" pid="5" name="MediaServiceImageTags">
    <vt:lpwstr/>
  </property>
  <property fmtid="{D5CDD505-2E9C-101B-9397-08002B2CF9AE}" pid="6" name="Intranet_x0020_Ready">
    <vt:lpwstr>10;#No|56310519-6d17-4d3a-b84a-9219de0e49ed</vt:lpwstr>
  </property>
  <property fmtid="{D5CDD505-2E9C-101B-9397-08002B2CF9AE}" pid="7" name="docLang">
    <vt:lpwstr>en</vt:lpwstr>
  </property>
  <property fmtid="{D5CDD505-2E9C-101B-9397-08002B2CF9AE}" pid="8" name="ClassificationContentMarkingHeaderShapeIds">
    <vt:lpwstr>38c5ad1e,293a4144,2c92c878</vt:lpwstr>
  </property>
  <property fmtid="{D5CDD505-2E9C-101B-9397-08002B2CF9AE}" pid="9" name="ClassificationContentMarkingHeaderFontProps">
    <vt:lpwstr>#0000ff,10,Aptos</vt:lpwstr>
  </property>
  <property fmtid="{D5CDD505-2E9C-101B-9397-08002B2CF9AE}" pid="10" name="ClassificationContentMarkingHeaderText">
    <vt:lpwstr>OFFICIAL</vt:lpwstr>
  </property>
</Properties>
</file>